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3482DF04" w:rsidR="009E0E63" w:rsidRPr="00691B8B" w:rsidRDefault="002E688C" w:rsidP="00691B8B">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1BB26463" w:rsidR="00691B8B" w:rsidRDefault="006A5A2E">
      <w:pPr>
        <w:suppressAutoHyphens/>
        <w:jc w:val="center"/>
        <w:rPr>
          <w:rFonts w:ascii="Arial" w:hAnsi="Arial" w:cs="Arial"/>
          <w:spacing w:val="-3"/>
        </w:rPr>
      </w:pPr>
      <w:r w:rsidRPr="00691B8B">
        <w:rPr>
          <w:noProof/>
          <w:color w:val="167844"/>
          <w:u w:val="single"/>
        </w:rPr>
        <w:drawing>
          <wp:anchor distT="0" distB="0" distL="114300" distR="114300" simplePos="0" relativeHeight="251657728"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79968" w14:textId="77777777" w:rsidR="006A5A2E" w:rsidRDefault="006A5A2E">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21CBF4CC"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7101E7">
            <w:pPr>
              <w:suppressAutoHyphens/>
              <w:jc w:val="both"/>
              <w:rPr>
                <w:rFonts w:ascii="Arial" w:hAnsi="Arial" w:cs="Arial"/>
                <w:spacing w:val="-3"/>
                <w:sz w:val="20"/>
              </w:rPr>
            </w:pPr>
            <w:r w:rsidRPr="00E76106">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C60B40" w:rsidRPr="0093183D" w14:paraId="6A05A809" w14:textId="77777777" w:rsidTr="7A427033">
        <w:tc>
          <w:tcPr>
            <w:tcW w:w="4621" w:type="dxa"/>
            <w:tcBorders>
              <w:top w:val="single" w:sz="6" w:space="0" w:color="auto"/>
              <w:left w:val="single" w:sz="6" w:space="0" w:color="auto"/>
              <w:bottom w:val="nil"/>
              <w:right w:val="single" w:sz="6" w:space="0" w:color="auto"/>
            </w:tcBorders>
          </w:tcPr>
          <w:p w14:paraId="66223AD0" w14:textId="77777777" w:rsidR="0097108F" w:rsidRDefault="0097108F" w:rsidP="00C60B40">
            <w:pPr>
              <w:suppressAutoHyphens/>
              <w:jc w:val="center"/>
              <w:rPr>
                <w:rFonts w:ascii="Arial" w:hAnsi="Arial" w:cs="Arial"/>
                <w:spacing w:val="-3"/>
                <w:sz w:val="22"/>
                <w:szCs w:val="22"/>
              </w:rPr>
            </w:pPr>
          </w:p>
          <w:p w14:paraId="4146FC89" w14:textId="177F70C8" w:rsidR="00C60B40" w:rsidRDefault="008F0E02" w:rsidP="00C60B40">
            <w:pPr>
              <w:suppressAutoHyphens/>
              <w:jc w:val="center"/>
              <w:rPr>
                <w:rFonts w:ascii="Arial" w:hAnsi="Arial" w:cs="Arial"/>
                <w:spacing w:val="-3"/>
                <w:sz w:val="22"/>
                <w:szCs w:val="22"/>
              </w:rPr>
            </w:pPr>
            <w:r>
              <w:rPr>
                <w:rFonts w:ascii="Arial" w:hAnsi="Arial" w:cs="Arial"/>
                <w:spacing w:val="-3"/>
                <w:sz w:val="22"/>
                <w:szCs w:val="22"/>
              </w:rPr>
              <w:t xml:space="preserve">Catering </w:t>
            </w:r>
            <w:r w:rsidR="00F44948">
              <w:rPr>
                <w:rFonts w:ascii="Arial" w:hAnsi="Arial" w:cs="Arial"/>
                <w:spacing w:val="-3"/>
                <w:sz w:val="22"/>
                <w:szCs w:val="22"/>
              </w:rPr>
              <w:t>Operations</w:t>
            </w:r>
            <w:r w:rsidR="00FD0E25">
              <w:rPr>
                <w:rFonts w:ascii="Arial" w:hAnsi="Arial" w:cs="Arial"/>
                <w:spacing w:val="-3"/>
                <w:sz w:val="22"/>
                <w:szCs w:val="22"/>
              </w:rPr>
              <w:t xml:space="preserve"> </w:t>
            </w:r>
            <w:r w:rsidR="00C60B40" w:rsidRPr="00C60B40">
              <w:rPr>
                <w:rFonts w:ascii="Arial" w:hAnsi="Arial" w:cs="Arial"/>
                <w:spacing w:val="-3"/>
                <w:sz w:val="22"/>
                <w:szCs w:val="22"/>
              </w:rPr>
              <w:t>Manager</w:t>
            </w:r>
          </w:p>
          <w:p w14:paraId="5A39BBE3" w14:textId="4A3729AF" w:rsidR="0097108F" w:rsidRPr="00C60B40" w:rsidRDefault="0097108F" w:rsidP="00C60B40">
            <w:pPr>
              <w:suppressAutoHyphens/>
              <w:jc w:val="center"/>
              <w:rPr>
                <w:rFonts w:ascii="Arial" w:hAnsi="Arial" w:cs="Arial"/>
                <w:spacing w:val="-3"/>
                <w:sz w:val="22"/>
                <w:szCs w:val="22"/>
              </w:rPr>
            </w:pPr>
          </w:p>
        </w:tc>
        <w:tc>
          <w:tcPr>
            <w:tcW w:w="4621" w:type="dxa"/>
            <w:tcBorders>
              <w:top w:val="single" w:sz="6" w:space="0" w:color="auto"/>
              <w:left w:val="single" w:sz="6" w:space="0" w:color="auto"/>
              <w:bottom w:val="nil"/>
              <w:right w:val="single" w:sz="6" w:space="0" w:color="auto"/>
            </w:tcBorders>
          </w:tcPr>
          <w:p w14:paraId="162A9A17" w14:textId="77777777" w:rsidR="0097108F" w:rsidRDefault="0097108F" w:rsidP="00C60B40">
            <w:pPr>
              <w:suppressAutoHyphens/>
              <w:jc w:val="center"/>
              <w:rPr>
                <w:rFonts w:ascii="Arial" w:hAnsi="Arial" w:cs="Arial"/>
                <w:spacing w:val="-3"/>
                <w:sz w:val="22"/>
                <w:szCs w:val="22"/>
              </w:rPr>
            </w:pPr>
          </w:p>
          <w:p w14:paraId="41C8F396" w14:textId="3560DA0C" w:rsidR="00C60B40" w:rsidRPr="00C60B40" w:rsidRDefault="00FD0E25" w:rsidP="00C60B40">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1F7236" w:rsidRPr="002B100F" w14:paraId="7BC5E5E0"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C60B40" w:rsidRPr="002B100F" w14:paraId="3D293FCD" w14:textId="77777777" w:rsidTr="7A427033">
        <w:tc>
          <w:tcPr>
            <w:tcW w:w="4621" w:type="dxa"/>
            <w:tcBorders>
              <w:top w:val="single" w:sz="6" w:space="0" w:color="auto"/>
              <w:left w:val="single" w:sz="6" w:space="0" w:color="auto"/>
              <w:bottom w:val="nil"/>
              <w:right w:val="single" w:sz="6" w:space="0" w:color="auto"/>
            </w:tcBorders>
          </w:tcPr>
          <w:p w14:paraId="4A6892D3" w14:textId="77777777" w:rsidR="0097108F" w:rsidRDefault="0097108F" w:rsidP="0097108F">
            <w:pPr>
              <w:suppressAutoHyphens/>
              <w:jc w:val="center"/>
              <w:rPr>
                <w:rFonts w:ascii="Arial" w:hAnsi="Arial" w:cs="Arial"/>
                <w:spacing w:val="-3"/>
                <w:sz w:val="22"/>
                <w:szCs w:val="22"/>
              </w:rPr>
            </w:pPr>
          </w:p>
          <w:p w14:paraId="0F3AB908" w14:textId="46241B77" w:rsidR="00C60B40" w:rsidRDefault="00C60B40" w:rsidP="0097108F">
            <w:pPr>
              <w:suppressAutoHyphens/>
              <w:jc w:val="center"/>
              <w:rPr>
                <w:rFonts w:ascii="Arial" w:hAnsi="Arial" w:cs="Arial"/>
                <w:sz w:val="22"/>
                <w:szCs w:val="22"/>
              </w:rPr>
            </w:pPr>
            <w:r w:rsidRPr="00C60B40">
              <w:rPr>
                <w:rFonts w:ascii="Arial" w:hAnsi="Arial" w:cs="Arial"/>
                <w:spacing w:val="-3"/>
                <w:sz w:val="22"/>
                <w:szCs w:val="22"/>
              </w:rPr>
              <w:t xml:space="preserve">Band </w:t>
            </w:r>
            <w:r w:rsidR="00F44948">
              <w:rPr>
                <w:rFonts w:ascii="Arial" w:hAnsi="Arial" w:cs="Arial"/>
                <w:spacing w:val="-3"/>
                <w:sz w:val="22"/>
                <w:szCs w:val="22"/>
              </w:rPr>
              <w:t>4</w:t>
            </w:r>
            <w:r w:rsidRPr="00C60B40">
              <w:rPr>
                <w:rFonts w:ascii="Arial" w:hAnsi="Arial" w:cs="Arial"/>
                <w:spacing w:val="-3"/>
                <w:sz w:val="22"/>
                <w:szCs w:val="22"/>
              </w:rPr>
              <w:t xml:space="preserve"> – </w:t>
            </w:r>
            <w:r w:rsidRPr="00C60B40">
              <w:rPr>
                <w:rStyle w:val="normaltextrun"/>
                <w:rFonts w:ascii="Arial" w:hAnsi="Arial" w:cs="Arial"/>
                <w:color w:val="000000"/>
                <w:sz w:val="22"/>
                <w:szCs w:val="22"/>
                <w:shd w:val="clear" w:color="auto" w:fill="FFFFFF"/>
              </w:rPr>
              <w:t>£</w:t>
            </w:r>
            <w:r w:rsidR="008043E1">
              <w:rPr>
                <w:rStyle w:val="normaltextrun"/>
                <w:rFonts w:ascii="Arial" w:hAnsi="Arial" w:cs="Arial"/>
                <w:color w:val="000000"/>
                <w:sz w:val="22"/>
                <w:szCs w:val="22"/>
                <w:shd w:val="clear" w:color="auto" w:fill="FFFFFF"/>
              </w:rPr>
              <w:t>2</w:t>
            </w:r>
            <w:r w:rsidR="007A6491">
              <w:rPr>
                <w:rStyle w:val="normaltextrun"/>
                <w:rFonts w:ascii="Arial" w:hAnsi="Arial" w:cs="Arial"/>
                <w:color w:val="000000"/>
                <w:sz w:val="22"/>
                <w:szCs w:val="22"/>
                <w:shd w:val="clear" w:color="auto" w:fill="FFFFFF"/>
              </w:rPr>
              <w:t>8</w:t>
            </w:r>
            <w:r w:rsidR="003A54A1">
              <w:rPr>
                <w:rStyle w:val="normaltextrun"/>
                <w:rFonts w:ascii="Arial" w:hAnsi="Arial" w:cs="Arial"/>
                <w:color w:val="000000"/>
                <w:sz w:val="22"/>
                <w:szCs w:val="22"/>
                <w:shd w:val="clear" w:color="auto" w:fill="FFFFFF"/>
              </w:rPr>
              <w:t>,</w:t>
            </w:r>
            <w:r w:rsidR="008043E1">
              <w:rPr>
                <w:rStyle w:val="normaltextrun"/>
                <w:rFonts w:ascii="Arial" w:hAnsi="Arial" w:cs="Arial"/>
                <w:color w:val="000000"/>
                <w:sz w:val="22"/>
                <w:szCs w:val="22"/>
                <w:shd w:val="clear" w:color="auto" w:fill="FFFFFF"/>
              </w:rPr>
              <w:t>837</w:t>
            </w:r>
            <w:r w:rsidRPr="007C6D17">
              <w:rPr>
                <w:rStyle w:val="normaltextrun"/>
                <w:rFonts w:ascii="Arial" w:hAnsi="Arial" w:cs="Arial"/>
                <w:color w:val="000000"/>
                <w:sz w:val="22"/>
                <w:szCs w:val="22"/>
                <w:shd w:val="clear" w:color="auto" w:fill="FFFFFF"/>
              </w:rPr>
              <w:t xml:space="preserve"> - £</w:t>
            </w:r>
            <w:r w:rsidR="008043E1" w:rsidRPr="008043E1">
              <w:rPr>
                <w:rFonts w:ascii="Arial" w:hAnsi="Arial" w:cs="Arial"/>
              </w:rPr>
              <w:t>33</w:t>
            </w:r>
            <w:r w:rsidR="00334023" w:rsidRPr="007C6D17">
              <w:rPr>
                <w:rFonts w:ascii="Arial" w:hAnsi="Arial" w:cs="Arial"/>
                <w:sz w:val="22"/>
                <w:szCs w:val="22"/>
              </w:rPr>
              <w:t>,</w:t>
            </w:r>
            <w:r w:rsidR="008043E1">
              <w:rPr>
                <w:rFonts w:ascii="Arial" w:hAnsi="Arial" w:cs="Arial"/>
                <w:sz w:val="22"/>
                <w:szCs w:val="22"/>
              </w:rPr>
              <w:t>922</w:t>
            </w:r>
            <w:r w:rsidRPr="007C6D17">
              <w:rPr>
                <w:rFonts w:ascii="Arial" w:hAnsi="Arial" w:cs="Arial"/>
                <w:sz w:val="22"/>
                <w:szCs w:val="22"/>
              </w:rPr>
              <w:t xml:space="preserve"> per annum</w:t>
            </w:r>
          </w:p>
          <w:p w14:paraId="6434FE0D" w14:textId="2DF09F1C" w:rsidR="008043E1" w:rsidRPr="00C60B40" w:rsidRDefault="008043E1" w:rsidP="0097108F">
            <w:pPr>
              <w:suppressAutoHyphens/>
              <w:jc w:val="center"/>
              <w:rPr>
                <w:rFonts w:ascii="Arial" w:hAnsi="Arial" w:cs="Arial"/>
                <w:sz w:val="22"/>
                <w:szCs w:val="22"/>
              </w:rPr>
            </w:pPr>
            <w:r>
              <w:rPr>
                <w:rFonts w:ascii="Arial" w:hAnsi="Arial" w:cs="Arial"/>
                <w:sz w:val="22"/>
                <w:szCs w:val="22"/>
              </w:rPr>
              <w:t>Depending on skills and experience</w:t>
            </w:r>
          </w:p>
          <w:p w14:paraId="5AD9257F" w14:textId="77777777" w:rsidR="00C60B40" w:rsidRPr="00C60B40" w:rsidRDefault="00C60B40" w:rsidP="0097108F">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14:paraId="0D0B940D" w14:textId="06BCACB8" w:rsidR="00C60B40" w:rsidRPr="00C60B40" w:rsidRDefault="00C60B40" w:rsidP="0097108F">
            <w:pPr>
              <w:suppressAutoHyphens/>
              <w:jc w:val="center"/>
              <w:rPr>
                <w:rFonts w:ascii="Arial" w:hAnsi="Arial" w:cs="Arial"/>
                <w:spacing w:val="-3"/>
                <w:sz w:val="22"/>
                <w:szCs w:val="22"/>
              </w:rPr>
            </w:pPr>
          </w:p>
        </w:tc>
        <w:tc>
          <w:tcPr>
            <w:tcW w:w="4621" w:type="dxa"/>
            <w:tcBorders>
              <w:top w:val="single" w:sz="6" w:space="0" w:color="auto"/>
              <w:left w:val="nil"/>
              <w:bottom w:val="nil"/>
              <w:right w:val="single" w:sz="6" w:space="0" w:color="auto"/>
            </w:tcBorders>
          </w:tcPr>
          <w:p w14:paraId="3A822724" w14:textId="77777777" w:rsidR="0097108F" w:rsidRDefault="0097108F" w:rsidP="00C60B40">
            <w:pPr>
              <w:suppressAutoHyphens/>
              <w:jc w:val="center"/>
              <w:rPr>
                <w:rFonts w:ascii="Arial" w:hAnsi="Arial" w:cs="Arial"/>
                <w:spacing w:val="-3"/>
                <w:sz w:val="22"/>
                <w:szCs w:val="22"/>
              </w:rPr>
            </w:pPr>
          </w:p>
          <w:p w14:paraId="72C23E0E" w14:textId="18060889" w:rsidR="00C60B40" w:rsidRPr="00C60B40" w:rsidRDefault="00C60B40" w:rsidP="00C60B40">
            <w:pPr>
              <w:suppressAutoHyphens/>
              <w:jc w:val="center"/>
              <w:rPr>
                <w:rFonts w:ascii="Arial" w:eastAsiaTheme="minorHAnsi" w:hAnsi="Arial" w:cs="Arial"/>
                <w:spacing w:val="-3"/>
                <w:sz w:val="22"/>
                <w:szCs w:val="22"/>
              </w:rPr>
            </w:pPr>
            <w:r w:rsidRPr="00C60B40">
              <w:rPr>
                <w:rFonts w:ascii="Arial" w:hAnsi="Arial" w:cs="Arial"/>
                <w:spacing w:val="-3"/>
                <w:sz w:val="22"/>
                <w:szCs w:val="22"/>
              </w:rPr>
              <w:t>Local Government Pension Scheme</w:t>
            </w:r>
          </w:p>
          <w:p w14:paraId="47563EA7" w14:textId="3CA8B8F2" w:rsidR="00C60B40" w:rsidRDefault="6928FB89" w:rsidP="2FAD3B11">
            <w:pPr>
              <w:suppressAutoHyphens/>
              <w:jc w:val="center"/>
              <w:rPr>
                <w:rFonts w:ascii="Arial" w:eastAsia="Arial" w:hAnsi="Arial" w:cs="Arial"/>
                <w:spacing w:val="-3"/>
                <w:sz w:val="22"/>
                <w:szCs w:val="22"/>
              </w:rPr>
            </w:pPr>
            <w:r w:rsidRPr="2FAD3B11">
              <w:rPr>
                <w:rFonts w:ascii="Arial" w:eastAsia="Arial" w:hAnsi="Arial" w:cs="Arial"/>
                <w:color w:val="000000" w:themeColor="text1"/>
                <w:sz w:val="22"/>
                <w:szCs w:val="22"/>
              </w:rPr>
              <w:t>31 days plus Bank Holidays to include up to 5 days to be taken between Christmas and New Year at direction of the Principal</w:t>
            </w:r>
          </w:p>
          <w:p w14:paraId="60061E4C" w14:textId="2E2472D6" w:rsidR="0097108F" w:rsidRPr="00C60B40" w:rsidRDefault="0097108F" w:rsidP="00C60B40">
            <w:pPr>
              <w:suppressAutoHyphens/>
              <w:jc w:val="center"/>
              <w:rPr>
                <w:rFonts w:ascii="Arial" w:hAnsi="Arial" w:cs="Arial"/>
                <w:spacing w:val="-3"/>
                <w:sz w:val="22"/>
                <w:szCs w:val="22"/>
              </w:rPr>
            </w:pPr>
          </w:p>
        </w:tc>
      </w:tr>
      <w:tr w:rsidR="001F7236" w:rsidRPr="002B100F" w14:paraId="210EF6BB" w14:textId="77777777" w:rsidTr="7A42703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6A5A2E" w:rsidRPr="0093183D" w14:paraId="629D792A" w14:textId="77777777" w:rsidTr="7A427033">
        <w:tc>
          <w:tcPr>
            <w:tcW w:w="4621" w:type="dxa"/>
            <w:tcBorders>
              <w:top w:val="single" w:sz="6" w:space="0" w:color="auto"/>
              <w:left w:val="single" w:sz="6" w:space="0" w:color="auto"/>
              <w:bottom w:val="single" w:sz="6" w:space="0" w:color="auto"/>
              <w:right w:val="single" w:sz="6" w:space="0" w:color="auto"/>
            </w:tcBorders>
          </w:tcPr>
          <w:p w14:paraId="5EB01562" w14:textId="77777777" w:rsidR="006A5A2E" w:rsidRPr="002A6471" w:rsidRDefault="006A5A2E" w:rsidP="00C60B40">
            <w:pPr>
              <w:rPr>
                <w:rFonts w:ascii="Arial" w:hAnsi="Arial" w:cs="Arial"/>
                <w:spacing w:val="-3"/>
                <w:sz w:val="22"/>
                <w:szCs w:val="22"/>
              </w:rPr>
            </w:pPr>
          </w:p>
          <w:p w14:paraId="24314A23" w14:textId="3AD21DEF" w:rsidR="006A5A2E" w:rsidRPr="002A6471" w:rsidRDefault="008043E1" w:rsidP="0097108F">
            <w:pPr>
              <w:jc w:val="center"/>
              <w:rPr>
                <w:rFonts w:ascii="Arial" w:hAnsi="Arial" w:cs="Arial"/>
                <w:spacing w:val="-3"/>
                <w:sz w:val="22"/>
                <w:szCs w:val="22"/>
              </w:rPr>
            </w:pPr>
            <w:r>
              <w:rPr>
                <w:rFonts w:ascii="Arial" w:hAnsi="Arial" w:cs="Arial"/>
                <w:spacing w:val="-3"/>
                <w:sz w:val="22"/>
                <w:szCs w:val="22"/>
              </w:rPr>
              <w:t>Catering and Events Manager</w:t>
            </w:r>
          </w:p>
          <w:p w14:paraId="4B94D5A5" w14:textId="77777777" w:rsidR="006A5A2E" w:rsidRPr="002A6471" w:rsidRDefault="006A5A2E" w:rsidP="00C60B40">
            <w:pPr>
              <w:rPr>
                <w:rFonts w:ascii="Arial" w:hAnsi="Arial" w:cs="Arial"/>
                <w:spacing w:val="-3"/>
                <w:sz w:val="22"/>
                <w:szCs w:val="22"/>
              </w:rPr>
            </w:pPr>
          </w:p>
        </w:tc>
        <w:tc>
          <w:tcPr>
            <w:tcW w:w="4621" w:type="dxa"/>
            <w:tcBorders>
              <w:top w:val="single" w:sz="6" w:space="0" w:color="auto"/>
              <w:left w:val="nil"/>
              <w:bottom w:val="single" w:sz="6" w:space="0" w:color="auto"/>
              <w:right w:val="single" w:sz="6" w:space="0" w:color="auto"/>
            </w:tcBorders>
            <w:vAlign w:val="center"/>
          </w:tcPr>
          <w:p w14:paraId="33B066A4" w14:textId="5998B6F9" w:rsidR="008F0E02" w:rsidRDefault="003A4C19" w:rsidP="008F0E02">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Front of House Coordinator</w:t>
            </w:r>
          </w:p>
          <w:p w14:paraId="4F036698" w14:textId="1EF84D9B" w:rsidR="003A4C19" w:rsidRPr="008F0E02" w:rsidRDefault="003A4C19" w:rsidP="008F0E02">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Kitchen Coordinator</w:t>
            </w:r>
          </w:p>
          <w:p w14:paraId="34824FA9" w14:textId="11F5EC05" w:rsidR="006A5A2E" w:rsidRPr="00C60B40" w:rsidRDefault="006A5A2E" w:rsidP="00334023">
            <w:pPr>
              <w:pStyle w:val="ListParagraph"/>
              <w:ind w:left="790"/>
              <w:rPr>
                <w:rFonts w:ascii="Arial" w:hAnsi="Arial" w:cs="Arial"/>
                <w:spacing w:val="-3"/>
                <w:sz w:val="22"/>
                <w:szCs w:val="22"/>
              </w:rPr>
            </w:pPr>
          </w:p>
        </w:tc>
      </w:tr>
      <w:tr w:rsidR="001F7236" w:rsidRPr="002B100F" w14:paraId="628604BA" w14:textId="77777777" w:rsidTr="7A427033">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7A427033">
        <w:tc>
          <w:tcPr>
            <w:tcW w:w="9242" w:type="dxa"/>
            <w:gridSpan w:val="2"/>
            <w:tcBorders>
              <w:top w:val="nil"/>
              <w:left w:val="single" w:sz="6" w:space="0" w:color="auto"/>
              <w:bottom w:val="single" w:sz="6" w:space="0" w:color="auto"/>
              <w:right w:val="single" w:sz="6" w:space="0" w:color="auto"/>
            </w:tcBorders>
          </w:tcPr>
          <w:p w14:paraId="34EB0A14" w14:textId="75F98BF4" w:rsidR="00F86B66" w:rsidRDefault="00D826F8" w:rsidP="00242B09">
            <w:pPr>
              <w:suppressAutoHyphens/>
              <w:spacing w:after="160" w:line="256" w:lineRule="auto"/>
              <w:contextualSpacing/>
              <w:jc w:val="both"/>
              <w:rPr>
                <w:rFonts w:ascii="Arial" w:hAnsi="Arial" w:cs="Arial"/>
                <w:spacing w:val="-3"/>
                <w:sz w:val="22"/>
                <w:szCs w:val="22"/>
              </w:rPr>
            </w:pPr>
            <w:r w:rsidRPr="00D826F8">
              <w:rPr>
                <w:rFonts w:ascii="Arial" w:hAnsi="Arial" w:cs="Arial"/>
                <w:spacing w:val="-3"/>
                <w:sz w:val="22"/>
                <w:szCs w:val="22"/>
              </w:rPr>
              <w:t xml:space="preserve">To lead the </w:t>
            </w:r>
            <w:r w:rsidR="003A4C19">
              <w:rPr>
                <w:rFonts w:ascii="Arial" w:hAnsi="Arial" w:cs="Arial"/>
                <w:spacing w:val="-3"/>
                <w:sz w:val="22"/>
                <w:szCs w:val="22"/>
              </w:rPr>
              <w:t>Front of House and Kitchen Teams</w:t>
            </w:r>
            <w:r w:rsidRPr="00D826F8">
              <w:rPr>
                <w:rFonts w:ascii="Arial" w:hAnsi="Arial" w:cs="Arial"/>
                <w:spacing w:val="-3"/>
                <w:sz w:val="22"/>
                <w:szCs w:val="22"/>
              </w:rPr>
              <w:t xml:space="preserve"> in achieving a varied and high-quality offer for Myerscough College, that appeals to students</w:t>
            </w:r>
            <w:r w:rsidR="00F86B66">
              <w:rPr>
                <w:rFonts w:ascii="Arial" w:hAnsi="Arial" w:cs="Arial"/>
                <w:spacing w:val="-3"/>
                <w:sz w:val="22"/>
                <w:szCs w:val="22"/>
              </w:rPr>
              <w:t>, staff</w:t>
            </w:r>
            <w:r w:rsidRPr="00D826F8">
              <w:rPr>
                <w:rFonts w:ascii="Arial" w:hAnsi="Arial" w:cs="Arial"/>
                <w:spacing w:val="-3"/>
                <w:sz w:val="22"/>
                <w:szCs w:val="22"/>
              </w:rPr>
              <w:t xml:space="preserve"> and external clients.</w:t>
            </w:r>
          </w:p>
          <w:p w14:paraId="29914F41" w14:textId="77777777" w:rsidR="003C2A18" w:rsidRDefault="003C2A18" w:rsidP="00242B09">
            <w:pPr>
              <w:suppressAutoHyphens/>
              <w:spacing w:after="160" w:line="256" w:lineRule="auto"/>
              <w:contextualSpacing/>
              <w:jc w:val="both"/>
              <w:rPr>
                <w:rFonts w:ascii="Arial" w:hAnsi="Arial" w:cs="Arial"/>
                <w:spacing w:val="-3"/>
                <w:sz w:val="22"/>
                <w:szCs w:val="22"/>
              </w:rPr>
            </w:pPr>
          </w:p>
          <w:p w14:paraId="6C2F4EB1" w14:textId="00FF952C" w:rsidR="001C4D19" w:rsidRDefault="003C2A18"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Manage daily operations to ensure they are appropriately staffed</w:t>
            </w:r>
            <w:r w:rsidR="00365E84">
              <w:rPr>
                <w:rFonts w:ascii="Arial" w:hAnsi="Arial" w:cs="Arial"/>
                <w:spacing w:val="-3"/>
                <w:sz w:val="22"/>
                <w:szCs w:val="22"/>
              </w:rPr>
              <w:t xml:space="preserve"> and delivering to agreed standards</w:t>
            </w:r>
            <w:r w:rsidR="00D826F8" w:rsidRPr="00D826F8">
              <w:rPr>
                <w:rFonts w:ascii="Arial" w:hAnsi="Arial" w:cs="Arial"/>
                <w:spacing w:val="-3"/>
                <w:sz w:val="22"/>
                <w:szCs w:val="22"/>
              </w:rPr>
              <w:t>.</w:t>
            </w:r>
          </w:p>
          <w:p w14:paraId="709F972E" w14:textId="77777777" w:rsidR="00365E84" w:rsidRDefault="00365E84" w:rsidP="00242B09">
            <w:pPr>
              <w:suppressAutoHyphens/>
              <w:spacing w:after="160" w:line="256" w:lineRule="auto"/>
              <w:contextualSpacing/>
              <w:jc w:val="both"/>
              <w:rPr>
                <w:rFonts w:ascii="Arial" w:hAnsi="Arial" w:cs="Arial"/>
                <w:spacing w:val="-3"/>
                <w:sz w:val="22"/>
                <w:szCs w:val="22"/>
              </w:rPr>
            </w:pPr>
          </w:p>
          <w:p w14:paraId="21B167DD" w14:textId="77777777" w:rsidR="00D234BD" w:rsidRDefault="00365E84"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Contribute to the </w:t>
            </w:r>
            <w:r w:rsidR="001C4D19">
              <w:rPr>
                <w:rFonts w:ascii="Arial" w:hAnsi="Arial" w:cs="Arial"/>
                <w:spacing w:val="-3"/>
                <w:sz w:val="22"/>
                <w:szCs w:val="22"/>
              </w:rPr>
              <w:t>d</w:t>
            </w:r>
            <w:r w:rsidR="00D826F8" w:rsidRPr="00D826F8">
              <w:rPr>
                <w:rFonts w:ascii="Arial" w:hAnsi="Arial" w:cs="Arial"/>
                <w:spacing w:val="-3"/>
                <w:sz w:val="22"/>
                <w:szCs w:val="22"/>
              </w:rPr>
              <w:t>evelop</w:t>
            </w:r>
            <w:r>
              <w:rPr>
                <w:rFonts w:ascii="Arial" w:hAnsi="Arial" w:cs="Arial"/>
                <w:spacing w:val="-3"/>
                <w:sz w:val="22"/>
                <w:szCs w:val="22"/>
              </w:rPr>
              <w:t>ment of</w:t>
            </w:r>
            <w:r w:rsidR="00D826F8" w:rsidRPr="00D826F8">
              <w:rPr>
                <w:rFonts w:ascii="Arial" w:hAnsi="Arial" w:cs="Arial"/>
                <w:spacing w:val="-3"/>
                <w:sz w:val="22"/>
                <w:szCs w:val="22"/>
              </w:rPr>
              <w:t xml:space="preserve"> the food and beverage offer</w:t>
            </w:r>
            <w:r w:rsidR="00D234BD">
              <w:rPr>
                <w:rFonts w:ascii="Arial" w:hAnsi="Arial" w:cs="Arial"/>
                <w:spacing w:val="-3"/>
                <w:sz w:val="22"/>
                <w:szCs w:val="22"/>
              </w:rPr>
              <w:t>.</w:t>
            </w:r>
          </w:p>
          <w:p w14:paraId="129C234D" w14:textId="77777777" w:rsidR="00D234BD" w:rsidRDefault="00D234BD" w:rsidP="00242B09">
            <w:pPr>
              <w:suppressAutoHyphens/>
              <w:spacing w:after="160" w:line="256" w:lineRule="auto"/>
              <w:contextualSpacing/>
              <w:jc w:val="both"/>
              <w:rPr>
                <w:rFonts w:ascii="Arial" w:hAnsi="Arial" w:cs="Arial"/>
                <w:spacing w:val="-3"/>
                <w:sz w:val="22"/>
                <w:szCs w:val="22"/>
              </w:rPr>
            </w:pPr>
          </w:p>
          <w:p w14:paraId="5AD73DC6" w14:textId="1DCCA5C4" w:rsidR="006E4C31" w:rsidRDefault="00D234BD"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M</w:t>
            </w:r>
            <w:r w:rsidR="00D826F8" w:rsidRPr="00D826F8">
              <w:rPr>
                <w:rFonts w:ascii="Arial" w:hAnsi="Arial" w:cs="Arial"/>
                <w:spacing w:val="-3"/>
                <w:sz w:val="22"/>
                <w:szCs w:val="22"/>
              </w:rPr>
              <w:t xml:space="preserve">anage </w:t>
            </w:r>
            <w:r w:rsidR="00233254">
              <w:rPr>
                <w:rFonts w:ascii="Arial" w:hAnsi="Arial" w:cs="Arial"/>
                <w:spacing w:val="-3"/>
                <w:sz w:val="22"/>
                <w:szCs w:val="22"/>
              </w:rPr>
              <w:t>and monitor</w:t>
            </w:r>
            <w:r w:rsidR="00D826F8" w:rsidRPr="00D826F8">
              <w:rPr>
                <w:rFonts w:ascii="Arial" w:hAnsi="Arial" w:cs="Arial"/>
                <w:spacing w:val="-3"/>
                <w:sz w:val="22"/>
                <w:szCs w:val="22"/>
              </w:rPr>
              <w:t xml:space="preserve"> dietary requirements, the latest legislations, and current trends.</w:t>
            </w:r>
          </w:p>
          <w:p w14:paraId="77A69125" w14:textId="77777777" w:rsidR="008374A6" w:rsidRDefault="008374A6" w:rsidP="00242B09">
            <w:pPr>
              <w:suppressAutoHyphens/>
              <w:spacing w:after="160" w:line="256" w:lineRule="auto"/>
              <w:contextualSpacing/>
              <w:jc w:val="both"/>
              <w:rPr>
                <w:rFonts w:ascii="Arial" w:hAnsi="Arial" w:cs="Arial"/>
                <w:spacing w:val="-3"/>
                <w:sz w:val="22"/>
                <w:szCs w:val="22"/>
              </w:rPr>
            </w:pPr>
          </w:p>
          <w:p w14:paraId="176CBDC1" w14:textId="488AA69D" w:rsidR="004E3074" w:rsidRDefault="008374A6"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Be financially aware so that margins are achieved</w:t>
            </w:r>
            <w:r w:rsidR="008016E0">
              <w:rPr>
                <w:rFonts w:ascii="Arial" w:hAnsi="Arial" w:cs="Arial"/>
                <w:spacing w:val="-3"/>
                <w:sz w:val="22"/>
                <w:szCs w:val="22"/>
              </w:rPr>
              <w:t xml:space="preserve"> and decisions are made that </w:t>
            </w:r>
            <w:r w:rsidR="00D826F8" w:rsidRPr="00D826F8">
              <w:rPr>
                <w:rFonts w:ascii="Arial" w:hAnsi="Arial" w:cs="Arial"/>
                <w:spacing w:val="-3"/>
                <w:sz w:val="22"/>
                <w:szCs w:val="22"/>
              </w:rPr>
              <w:t>benefit the customer as well as having a positive financial impact.</w:t>
            </w:r>
          </w:p>
          <w:p w14:paraId="0C2055BF" w14:textId="77777777" w:rsidR="008016E0" w:rsidRDefault="008016E0" w:rsidP="00242B09">
            <w:pPr>
              <w:suppressAutoHyphens/>
              <w:spacing w:after="160" w:line="256" w:lineRule="auto"/>
              <w:contextualSpacing/>
              <w:jc w:val="both"/>
              <w:rPr>
                <w:rFonts w:ascii="Arial" w:hAnsi="Arial" w:cs="Arial"/>
                <w:spacing w:val="-3"/>
                <w:sz w:val="22"/>
                <w:szCs w:val="22"/>
              </w:rPr>
            </w:pPr>
          </w:p>
          <w:p w14:paraId="1E99CFBC" w14:textId="5630E170" w:rsidR="004E3074" w:rsidRDefault="008016E0"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Operational management of</w:t>
            </w:r>
            <w:r w:rsidR="00D826F8" w:rsidRPr="00D826F8">
              <w:rPr>
                <w:rFonts w:ascii="Arial" w:hAnsi="Arial" w:cs="Arial"/>
                <w:spacing w:val="-3"/>
                <w:sz w:val="22"/>
                <w:szCs w:val="22"/>
              </w:rPr>
              <w:t xml:space="preserve"> health and safety compliance and best-practice across all areas.</w:t>
            </w:r>
          </w:p>
          <w:p w14:paraId="0EA7B0CC" w14:textId="5B3C393F" w:rsidR="00C72CF4" w:rsidRDefault="00185FBE"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Support</w:t>
            </w:r>
            <w:r w:rsidR="00C72CF4">
              <w:rPr>
                <w:rFonts w:ascii="Arial" w:hAnsi="Arial" w:cs="Arial"/>
                <w:spacing w:val="-3"/>
                <w:sz w:val="22"/>
                <w:szCs w:val="22"/>
              </w:rPr>
              <w:t xml:space="preserve"> all the college-led events to ensure professional delivery that</w:t>
            </w:r>
            <w:r w:rsidR="00D24CEB">
              <w:rPr>
                <w:rFonts w:ascii="Arial" w:hAnsi="Arial" w:cs="Arial"/>
                <w:spacing w:val="-3"/>
                <w:sz w:val="22"/>
                <w:szCs w:val="22"/>
              </w:rPr>
              <w:t xml:space="preserve"> showcases Myerscough in the best possible way.</w:t>
            </w:r>
          </w:p>
          <w:p w14:paraId="61D1C646" w14:textId="77777777" w:rsidR="00185FBE" w:rsidRDefault="00185FBE" w:rsidP="00242B09">
            <w:pPr>
              <w:suppressAutoHyphens/>
              <w:spacing w:after="160" w:line="256" w:lineRule="auto"/>
              <w:contextualSpacing/>
              <w:jc w:val="both"/>
              <w:rPr>
                <w:rFonts w:ascii="Arial" w:hAnsi="Arial" w:cs="Arial"/>
                <w:spacing w:val="-3"/>
                <w:sz w:val="22"/>
                <w:szCs w:val="22"/>
              </w:rPr>
            </w:pPr>
          </w:p>
          <w:p w14:paraId="45FB0818" w14:textId="2A30011E" w:rsidR="00645161" w:rsidRPr="00242B09" w:rsidRDefault="00016C38"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Sustainability is a thread</w:t>
            </w:r>
            <w:r w:rsidR="00147D84">
              <w:rPr>
                <w:rFonts w:ascii="Arial" w:hAnsi="Arial" w:cs="Arial"/>
                <w:spacing w:val="-3"/>
                <w:sz w:val="22"/>
                <w:szCs w:val="22"/>
              </w:rPr>
              <w:t xml:space="preserve"> that runs through all areas of responsibility and must be considered in all decision-making.</w:t>
            </w:r>
          </w:p>
        </w:tc>
      </w:tr>
    </w:tbl>
    <w:p w14:paraId="0E99F1B9" w14:textId="3DB70507" w:rsidR="0097108F" w:rsidRDefault="0097108F"/>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1F7236" w:rsidRPr="002B100F" w14:paraId="1A8081BE" w14:textId="77777777" w:rsidTr="006B0C91">
        <w:tc>
          <w:tcPr>
            <w:tcW w:w="9242" w:type="dxa"/>
            <w:tcBorders>
              <w:top w:val="single" w:sz="6" w:space="0" w:color="auto"/>
              <w:left w:val="single" w:sz="6" w:space="0" w:color="auto"/>
              <w:bottom w:val="single" w:sz="6" w:space="0" w:color="auto"/>
              <w:right w:val="single" w:sz="6" w:space="0" w:color="auto"/>
            </w:tcBorders>
            <w:shd w:val="clear" w:color="auto" w:fill="167844"/>
          </w:tcPr>
          <w:p w14:paraId="37130191" w14:textId="6DF9435B" w:rsidR="001F7236" w:rsidRPr="00E76106" w:rsidRDefault="006A5A2E">
            <w:pPr>
              <w:suppressAutoHyphens/>
              <w:jc w:val="both"/>
              <w:rPr>
                <w:rFonts w:ascii="Arial" w:hAnsi="Arial" w:cs="Arial"/>
                <w:b/>
                <w:color w:val="FFFFFF"/>
                <w:spacing w:val="-3"/>
              </w:rPr>
            </w:pPr>
            <w:r>
              <w:rPr>
                <w:rFonts w:ascii="Arial" w:hAnsi="Arial" w:cs="Arial"/>
                <w:b/>
                <w:color w:val="FFFFFF"/>
                <w:spacing w:val="-3"/>
              </w:rPr>
              <w:t xml:space="preserve">ROLE SPECIFIC KEY </w:t>
            </w:r>
            <w:r w:rsidR="001F7236" w:rsidRPr="00E76106">
              <w:rPr>
                <w:rFonts w:ascii="Arial" w:hAnsi="Arial" w:cs="Arial"/>
                <w:b/>
                <w:color w:val="FFFFFF"/>
                <w:spacing w:val="-3"/>
              </w:rPr>
              <w:t>DUTIES</w:t>
            </w:r>
          </w:p>
        </w:tc>
      </w:tr>
      <w:tr w:rsidR="001F7236" w:rsidRPr="002B100F" w14:paraId="049F31CB" w14:textId="77777777" w:rsidTr="006B0C91">
        <w:tc>
          <w:tcPr>
            <w:tcW w:w="9242" w:type="dxa"/>
            <w:tcBorders>
              <w:top w:val="single" w:sz="6" w:space="0" w:color="auto"/>
              <w:left w:val="single" w:sz="6" w:space="0" w:color="auto"/>
              <w:bottom w:val="single" w:sz="4" w:space="0" w:color="auto"/>
              <w:right w:val="single" w:sz="6" w:space="0" w:color="auto"/>
            </w:tcBorders>
          </w:tcPr>
          <w:p w14:paraId="09C8C709" w14:textId="77777777" w:rsidR="00D87EAE" w:rsidRPr="00603776" w:rsidRDefault="00D87EAE" w:rsidP="00D87EAE">
            <w:pPr>
              <w:suppressAutoHyphens/>
              <w:jc w:val="both"/>
              <w:rPr>
                <w:rFonts w:ascii="Arial" w:hAnsi="Arial" w:cs="Arial"/>
                <w:spacing w:val="-3"/>
                <w:sz w:val="22"/>
                <w:szCs w:val="22"/>
              </w:rPr>
            </w:pPr>
            <w:r>
              <w:rPr>
                <w:rFonts w:ascii="Arial" w:hAnsi="Arial" w:cs="Arial"/>
                <w:spacing w:val="-3"/>
                <w:sz w:val="22"/>
                <w:szCs w:val="22"/>
              </w:rPr>
              <w:t>Leadership and Management:</w:t>
            </w:r>
          </w:p>
          <w:p w14:paraId="68E87D0E"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provide leadership, support and have direct line management of the staff listed above.</w:t>
            </w:r>
          </w:p>
          <w:p w14:paraId="3A12704E"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recruit, train, manage, motivate and develop staff, ensuring they embrace a ‘positive’ philosophy and are able to deliver the highest standards of customer service.</w:t>
            </w:r>
          </w:p>
          <w:p w14:paraId="706B4197"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Implement staff training and development through team meetings, in-house training sessions and external training courses. Complete performance reviews with all staff under your direct line management to ensure training and development issues are discussed and agreed, followed up and monitored.</w:t>
            </w:r>
          </w:p>
          <w:p w14:paraId="16168BE5" w14:textId="77777777" w:rsidR="00465F6D"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Ensure all facilities are of a high standard of cleanliness at all times; making use of our cleaning contract and/or ensuring staff in all areas have equipment to action themselves.</w:t>
            </w:r>
          </w:p>
          <w:p w14:paraId="526C87B2" w14:textId="105BB6BD" w:rsidR="00465F6D"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 xml:space="preserve">Work with the </w:t>
            </w:r>
            <w:r w:rsidR="004230FA">
              <w:rPr>
                <w:rFonts w:ascii="Arial" w:hAnsi="Arial" w:cs="Arial"/>
                <w:spacing w:val="-3"/>
                <w:sz w:val="22"/>
                <w:szCs w:val="22"/>
              </w:rPr>
              <w:t>teams</w:t>
            </w:r>
            <w:r w:rsidRPr="00185336">
              <w:rPr>
                <w:rFonts w:ascii="Arial" w:hAnsi="Arial" w:cs="Arial"/>
                <w:spacing w:val="-3"/>
                <w:sz w:val="22"/>
                <w:szCs w:val="22"/>
              </w:rPr>
              <w:t xml:space="preserve"> in your area to ensure all facilities are covered at an appropriate staffing level, at times to suit the needs of the business.</w:t>
            </w:r>
          </w:p>
          <w:p w14:paraId="7E70B3E7" w14:textId="77777777" w:rsidR="00BA706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 xml:space="preserve">Work with and support all areas of </w:t>
            </w:r>
            <w:r w:rsidR="00465F6D">
              <w:rPr>
                <w:rFonts w:ascii="Arial" w:hAnsi="Arial" w:cs="Arial"/>
                <w:spacing w:val="-3"/>
                <w:sz w:val="22"/>
                <w:szCs w:val="22"/>
              </w:rPr>
              <w:t>Estates and Facilities</w:t>
            </w:r>
            <w:r w:rsidRPr="00185336">
              <w:rPr>
                <w:rFonts w:ascii="Arial" w:hAnsi="Arial" w:cs="Arial"/>
                <w:spacing w:val="-3"/>
                <w:sz w:val="22"/>
                <w:szCs w:val="22"/>
              </w:rPr>
              <w:t xml:space="preserve"> to enable us to realise the greatest efficiencies, share best practice, and develop at equal pace.</w:t>
            </w:r>
          </w:p>
          <w:p w14:paraId="511EA5E4" w14:textId="77777777" w:rsidR="00BA706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Regularly monitor and report maintenance issues so that all the facilities are safe and presentable at all times, working to the highest standard.</w:t>
            </w:r>
          </w:p>
          <w:p w14:paraId="0C0B634B" w14:textId="320C9724" w:rsidR="00AC593C" w:rsidRPr="00E97050" w:rsidRDefault="00185336" w:rsidP="00E97050">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Support Ofsted inspection, SCCIF, Matrix and QAA accreditation and other inspection / audit / accreditation activity, as necessary.</w:t>
            </w:r>
          </w:p>
          <w:p w14:paraId="016AC349" w14:textId="77777777" w:rsidR="004D2F3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Maintain and enhance the College profile, reputation and performance through collaborative partnerships locally and where appropriate to do so, also regionally, nationally and internationally.</w:t>
            </w:r>
          </w:p>
          <w:p w14:paraId="5C38C4B9" w14:textId="424D0D37" w:rsidR="004D2F3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De</w:t>
            </w:r>
            <w:r w:rsidR="00E97050">
              <w:rPr>
                <w:rFonts w:ascii="Arial" w:hAnsi="Arial" w:cs="Arial"/>
                <w:spacing w:val="-3"/>
                <w:sz w:val="22"/>
                <w:szCs w:val="22"/>
              </w:rPr>
              <w:t>liver</w:t>
            </w:r>
            <w:r w:rsidRPr="00185336">
              <w:rPr>
                <w:rFonts w:ascii="Arial" w:hAnsi="Arial" w:cs="Arial"/>
                <w:spacing w:val="-3"/>
                <w:sz w:val="22"/>
                <w:szCs w:val="22"/>
              </w:rPr>
              <w:t xml:space="preserve"> initiatives that will see an increase in use/income and ensure customer retention/repeat business.</w:t>
            </w:r>
          </w:p>
          <w:p w14:paraId="0E62FDF9" w14:textId="77777777" w:rsidR="004D2F3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Produce a high standard of reports and self-assessment, ensuring all the required information is delivered in a timely, accurate and in the required format.</w:t>
            </w:r>
          </w:p>
          <w:p w14:paraId="7673FB02" w14:textId="77777777" w:rsidR="004D2F3C"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Make use of, and develop, online systems for the efficient use of staff time but also to ensure ease and customer satisfaction.</w:t>
            </w:r>
          </w:p>
          <w:p w14:paraId="5D4E1676" w14:textId="77777777" w:rsidR="00963EF1"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To be aware of industry standards, processes and updates, to ensure we as a College are working within these standards.</w:t>
            </w:r>
          </w:p>
          <w:p w14:paraId="7A000B43" w14:textId="77777777" w:rsidR="00963EF1" w:rsidRDefault="00185336" w:rsidP="00D87EAE">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Consider sustainability in all aspects of daily operational management, as well as factoring it in to future plans. Where possible we should aim to achieve a carbon zero approach.</w:t>
            </w:r>
          </w:p>
          <w:p w14:paraId="66742C07" w14:textId="6E65B5FE" w:rsidR="00E46F49" w:rsidRPr="00594ED0" w:rsidRDefault="002B3175" w:rsidP="00D87EAE">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Deputise for the Catering and Events Manager in their absence.</w:t>
            </w:r>
          </w:p>
          <w:p w14:paraId="3195C3E0" w14:textId="213D7412" w:rsidR="00754B05" w:rsidRPr="00DC17C2" w:rsidRDefault="00DC17C2" w:rsidP="00DC17C2">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Attend and support College wide recruitment and promotion type events.</w:t>
            </w:r>
          </w:p>
          <w:p w14:paraId="0689E488" w14:textId="5B537963" w:rsidR="00487D5E" w:rsidRPr="00487D5E" w:rsidRDefault="00C83D7C" w:rsidP="00487D5E">
            <w:pPr>
              <w:suppressAutoHyphens/>
              <w:jc w:val="both"/>
              <w:rPr>
                <w:rFonts w:ascii="Arial" w:hAnsi="Arial" w:cs="Arial"/>
                <w:spacing w:val="-3"/>
                <w:sz w:val="22"/>
                <w:szCs w:val="22"/>
              </w:rPr>
            </w:pPr>
            <w:r>
              <w:rPr>
                <w:rFonts w:ascii="Arial" w:hAnsi="Arial" w:cs="Arial"/>
                <w:spacing w:val="-3"/>
                <w:sz w:val="22"/>
                <w:szCs w:val="22"/>
              </w:rPr>
              <w:t>Systems and Data:</w:t>
            </w:r>
          </w:p>
          <w:p w14:paraId="41B90A8B" w14:textId="35F06453" w:rsidR="00603776" w:rsidRDefault="00921CA9"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Ensure </w:t>
            </w:r>
            <w:r w:rsidR="00772E4D" w:rsidRPr="002C105F">
              <w:rPr>
                <w:rFonts w:ascii="Arial" w:hAnsi="Arial" w:cs="Arial"/>
                <w:spacing w:val="-3"/>
                <w:sz w:val="22"/>
                <w:szCs w:val="22"/>
              </w:rPr>
              <w:t>all our records are well kept, up to date, accurate, and in line with current GDPR.</w:t>
            </w:r>
          </w:p>
          <w:p w14:paraId="2EAD60BB" w14:textId="77777777" w:rsidR="00603776" w:rsidRPr="002C105F" w:rsidRDefault="00603776"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Utilise College systems to ensure greatest efficiency.</w:t>
            </w:r>
          </w:p>
          <w:p w14:paraId="14B74485" w14:textId="5F62A924" w:rsidR="00921CA9" w:rsidRPr="00603776" w:rsidRDefault="00603776"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Create reports, using relevant data from your areas as necessary.</w:t>
            </w:r>
          </w:p>
          <w:p w14:paraId="60576E92" w14:textId="77777777" w:rsidR="00F21A3C" w:rsidRDefault="008E18B8" w:rsidP="00F21A3C">
            <w:pPr>
              <w:suppressAutoHyphens/>
              <w:jc w:val="both"/>
              <w:rPr>
                <w:rFonts w:ascii="Arial" w:hAnsi="Arial" w:cs="Arial"/>
                <w:spacing w:val="-3"/>
                <w:sz w:val="22"/>
                <w:szCs w:val="22"/>
              </w:rPr>
            </w:pPr>
            <w:r w:rsidRPr="00F21A3C">
              <w:rPr>
                <w:rFonts w:ascii="Arial" w:hAnsi="Arial" w:cs="Arial"/>
                <w:spacing w:val="-3"/>
                <w:sz w:val="22"/>
                <w:szCs w:val="22"/>
              </w:rPr>
              <w:t>M</w:t>
            </w:r>
            <w:r w:rsidR="00F21A3C">
              <w:rPr>
                <w:rFonts w:ascii="Arial" w:hAnsi="Arial" w:cs="Arial"/>
                <w:spacing w:val="-3"/>
                <w:sz w:val="22"/>
                <w:szCs w:val="22"/>
              </w:rPr>
              <w:t>arketing</w:t>
            </w:r>
          </w:p>
          <w:p w14:paraId="22BE8F0F" w14:textId="77777777" w:rsidR="00B16DF0" w:rsidRDefault="008E18B8" w:rsidP="00F21A3C">
            <w:pPr>
              <w:pStyle w:val="ListParagraph"/>
              <w:numPr>
                <w:ilvl w:val="0"/>
                <w:numId w:val="30"/>
              </w:numPr>
              <w:suppressAutoHyphens/>
              <w:jc w:val="both"/>
              <w:rPr>
                <w:rFonts w:ascii="Arial" w:hAnsi="Arial" w:cs="Arial"/>
                <w:spacing w:val="-3"/>
                <w:sz w:val="22"/>
                <w:szCs w:val="22"/>
              </w:rPr>
            </w:pPr>
            <w:r w:rsidRPr="00F21A3C">
              <w:rPr>
                <w:rFonts w:ascii="Arial" w:hAnsi="Arial" w:cs="Arial"/>
                <w:spacing w:val="-3"/>
                <w:sz w:val="22"/>
                <w:szCs w:val="22"/>
              </w:rPr>
              <w:t>To be financially and commercially aware of trends and situations in relation to competitors and within the wider food and beverage industry.</w:t>
            </w:r>
          </w:p>
          <w:p w14:paraId="0D051BA3" w14:textId="77777777" w:rsidR="00B16DF0" w:rsidRDefault="008E18B8" w:rsidP="00F21A3C">
            <w:pPr>
              <w:pStyle w:val="ListParagraph"/>
              <w:numPr>
                <w:ilvl w:val="0"/>
                <w:numId w:val="30"/>
              </w:numPr>
              <w:suppressAutoHyphens/>
              <w:jc w:val="both"/>
              <w:rPr>
                <w:rFonts w:ascii="Arial" w:hAnsi="Arial" w:cs="Arial"/>
                <w:spacing w:val="-3"/>
                <w:sz w:val="22"/>
                <w:szCs w:val="22"/>
              </w:rPr>
            </w:pPr>
            <w:r w:rsidRPr="00F21A3C">
              <w:rPr>
                <w:rFonts w:ascii="Arial" w:hAnsi="Arial" w:cs="Arial"/>
                <w:spacing w:val="-3"/>
                <w:sz w:val="22"/>
                <w:szCs w:val="22"/>
              </w:rPr>
              <w:t>To be proactive in marketing the facilities and products on offer.</w:t>
            </w:r>
          </w:p>
          <w:p w14:paraId="7B8A5804" w14:textId="060D60BA" w:rsidR="009F2AC9" w:rsidRPr="009F2AC9" w:rsidRDefault="009F2AC9" w:rsidP="009F2AC9">
            <w:pPr>
              <w:suppressAutoHyphens/>
              <w:jc w:val="both"/>
              <w:rPr>
                <w:rFonts w:ascii="Arial" w:hAnsi="Arial" w:cs="Arial"/>
                <w:spacing w:val="-3"/>
                <w:sz w:val="22"/>
                <w:szCs w:val="22"/>
              </w:rPr>
            </w:pPr>
            <w:r>
              <w:rPr>
                <w:rFonts w:ascii="Arial" w:hAnsi="Arial" w:cs="Arial"/>
                <w:spacing w:val="-3"/>
                <w:sz w:val="22"/>
                <w:szCs w:val="22"/>
              </w:rPr>
              <w:t>Finance and Procurement:</w:t>
            </w:r>
          </w:p>
          <w:p w14:paraId="1DB78991" w14:textId="67C0C614" w:rsidR="00655356" w:rsidRDefault="00F335AD" w:rsidP="00655356">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Follow </w:t>
            </w:r>
            <w:r w:rsidR="008E59B1" w:rsidRPr="002C105F">
              <w:rPr>
                <w:rFonts w:ascii="Arial" w:hAnsi="Arial" w:cs="Arial"/>
                <w:spacing w:val="-3"/>
                <w:sz w:val="22"/>
                <w:szCs w:val="22"/>
              </w:rPr>
              <w:t>procurement regulations and internal guidance</w:t>
            </w:r>
            <w:r w:rsidR="00694B4B" w:rsidRPr="002C105F">
              <w:rPr>
                <w:rFonts w:ascii="Arial" w:hAnsi="Arial" w:cs="Arial"/>
                <w:spacing w:val="-3"/>
                <w:sz w:val="22"/>
                <w:szCs w:val="22"/>
              </w:rPr>
              <w:t>, along with our financial regulations.</w:t>
            </w:r>
          </w:p>
          <w:p w14:paraId="4D867D7D" w14:textId="129796AF" w:rsidR="00F335AD" w:rsidRDefault="00F335AD" w:rsidP="00655356">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Support the compilation of tender documentation </w:t>
            </w:r>
            <w:r w:rsidR="004F4242">
              <w:rPr>
                <w:rFonts w:ascii="Arial" w:hAnsi="Arial" w:cs="Arial"/>
                <w:spacing w:val="-3"/>
                <w:sz w:val="22"/>
                <w:szCs w:val="22"/>
              </w:rPr>
              <w:t xml:space="preserve">and the process </w:t>
            </w:r>
            <w:r>
              <w:rPr>
                <w:rFonts w:ascii="Arial" w:hAnsi="Arial" w:cs="Arial"/>
                <w:spacing w:val="-3"/>
                <w:sz w:val="22"/>
                <w:szCs w:val="22"/>
              </w:rPr>
              <w:t xml:space="preserve">for </w:t>
            </w:r>
            <w:r w:rsidR="004F4242">
              <w:rPr>
                <w:rFonts w:ascii="Arial" w:hAnsi="Arial" w:cs="Arial"/>
                <w:spacing w:val="-3"/>
                <w:sz w:val="22"/>
                <w:szCs w:val="22"/>
              </w:rPr>
              <w:t xml:space="preserve">new </w:t>
            </w:r>
            <w:r>
              <w:rPr>
                <w:rFonts w:ascii="Arial" w:hAnsi="Arial" w:cs="Arial"/>
                <w:spacing w:val="-3"/>
                <w:sz w:val="22"/>
                <w:szCs w:val="22"/>
              </w:rPr>
              <w:t>contracts,</w:t>
            </w:r>
            <w:r w:rsidR="004F4242">
              <w:rPr>
                <w:rFonts w:ascii="Arial" w:hAnsi="Arial" w:cs="Arial"/>
                <w:spacing w:val="-3"/>
                <w:sz w:val="22"/>
                <w:szCs w:val="22"/>
              </w:rPr>
              <w:t xml:space="preserve"> and play an active part in ongoing contract management. </w:t>
            </w:r>
          </w:p>
          <w:p w14:paraId="6FFEDC01" w14:textId="026FC1DE" w:rsidR="008E59B1" w:rsidRDefault="00C26A95" w:rsidP="00655356">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Know</w:t>
            </w:r>
            <w:r w:rsidR="00655356" w:rsidRPr="002C105F">
              <w:rPr>
                <w:rFonts w:ascii="Arial" w:hAnsi="Arial" w:cs="Arial"/>
                <w:spacing w:val="-3"/>
                <w:sz w:val="22"/>
                <w:szCs w:val="22"/>
              </w:rPr>
              <w:t xml:space="preserve"> the budgets for all your areas of responsibility </w:t>
            </w:r>
            <w:r>
              <w:rPr>
                <w:rFonts w:ascii="Arial" w:hAnsi="Arial" w:cs="Arial"/>
                <w:spacing w:val="-3"/>
                <w:sz w:val="22"/>
                <w:szCs w:val="22"/>
              </w:rPr>
              <w:t>and</w:t>
            </w:r>
            <w:r w:rsidR="00655356" w:rsidRPr="002C105F">
              <w:rPr>
                <w:rFonts w:ascii="Arial" w:hAnsi="Arial" w:cs="Arial"/>
                <w:spacing w:val="-3"/>
                <w:sz w:val="22"/>
                <w:szCs w:val="22"/>
              </w:rPr>
              <w:t xml:space="preserve"> ensure they are within set limits</w:t>
            </w:r>
            <w:r w:rsidR="009E5F6C">
              <w:rPr>
                <w:rFonts w:ascii="Arial" w:hAnsi="Arial" w:cs="Arial"/>
                <w:spacing w:val="-3"/>
                <w:sz w:val="22"/>
                <w:szCs w:val="22"/>
              </w:rPr>
              <w:t>/achieving targets</w:t>
            </w:r>
            <w:r w:rsidR="00655356" w:rsidRPr="002C105F">
              <w:rPr>
                <w:rFonts w:ascii="Arial" w:hAnsi="Arial" w:cs="Arial"/>
                <w:spacing w:val="-3"/>
                <w:sz w:val="22"/>
                <w:szCs w:val="22"/>
              </w:rPr>
              <w:t>.</w:t>
            </w:r>
          </w:p>
          <w:p w14:paraId="0EB02704" w14:textId="77777777" w:rsidR="00CE04A8" w:rsidRDefault="00CE04A8" w:rsidP="00655356">
            <w:pPr>
              <w:pStyle w:val="ListParagraph"/>
              <w:numPr>
                <w:ilvl w:val="0"/>
                <w:numId w:val="30"/>
              </w:numPr>
              <w:suppressAutoHyphens/>
              <w:jc w:val="both"/>
              <w:rPr>
                <w:rFonts w:ascii="Arial" w:hAnsi="Arial" w:cs="Arial"/>
                <w:spacing w:val="-3"/>
                <w:sz w:val="22"/>
                <w:szCs w:val="22"/>
              </w:rPr>
            </w:pPr>
            <w:r w:rsidRPr="00CE04A8">
              <w:rPr>
                <w:rFonts w:ascii="Arial" w:hAnsi="Arial" w:cs="Arial"/>
                <w:spacing w:val="-3"/>
                <w:sz w:val="22"/>
                <w:szCs w:val="22"/>
              </w:rPr>
              <w:t>To maximise income generation across all operations under your management.</w:t>
            </w:r>
          </w:p>
          <w:p w14:paraId="11403338" w14:textId="72D2FF88" w:rsidR="00B40E00" w:rsidRPr="00C47BA0" w:rsidRDefault="00CE04A8" w:rsidP="00C47BA0">
            <w:pPr>
              <w:pStyle w:val="ListParagraph"/>
              <w:numPr>
                <w:ilvl w:val="0"/>
                <w:numId w:val="30"/>
              </w:numPr>
              <w:suppressAutoHyphens/>
              <w:jc w:val="both"/>
              <w:rPr>
                <w:rFonts w:ascii="Arial" w:hAnsi="Arial" w:cs="Arial"/>
                <w:spacing w:val="-3"/>
                <w:sz w:val="22"/>
                <w:szCs w:val="22"/>
              </w:rPr>
            </w:pPr>
            <w:r w:rsidRPr="00CE04A8">
              <w:rPr>
                <w:rFonts w:ascii="Arial" w:hAnsi="Arial" w:cs="Arial"/>
                <w:spacing w:val="-3"/>
                <w:sz w:val="22"/>
                <w:szCs w:val="22"/>
              </w:rPr>
              <w:t xml:space="preserve">Set selling costs for all aspects in your areas, ensuring there is a profit margin, taking all costs </w:t>
            </w:r>
            <w:r w:rsidR="009849F6" w:rsidRPr="00CE04A8">
              <w:rPr>
                <w:rFonts w:ascii="Arial" w:hAnsi="Arial" w:cs="Arial"/>
                <w:spacing w:val="-3"/>
                <w:sz w:val="22"/>
                <w:szCs w:val="22"/>
              </w:rPr>
              <w:t>into</w:t>
            </w:r>
            <w:r w:rsidRPr="00CE04A8">
              <w:rPr>
                <w:rFonts w:ascii="Arial" w:hAnsi="Arial" w:cs="Arial"/>
                <w:spacing w:val="-3"/>
                <w:sz w:val="22"/>
                <w:szCs w:val="22"/>
              </w:rPr>
              <w:t xml:space="preserve"> consideration.</w:t>
            </w:r>
          </w:p>
          <w:p w14:paraId="66B8B617" w14:textId="7C38B03A" w:rsidR="005E2DE7" w:rsidRPr="00655356" w:rsidRDefault="00655356" w:rsidP="00655356">
            <w:pPr>
              <w:suppressAutoHyphens/>
              <w:jc w:val="both"/>
              <w:rPr>
                <w:rFonts w:ascii="Arial" w:hAnsi="Arial" w:cs="Arial"/>
                <w:spacing w:val="-3"/>
                <w:sz w:val="22"/>
                <w:szCs w:val="22"/>
              </w:rPr>
            </w:pPr>
            <w:r>
              <w:rPr>
                <w:rFonts w:ascii="Arial" w:hAnsi="Arial" w:cs="Arial"/>
                <w:spacing w:val="-3"/>
                <w:sz w:val="22"/>
                <w:szCs w:val="22"/>
              </w:rPr>
              <w:t>Safety</w:t>
            </w:r>
            <w:r w:rsidR="00776B59">
              <w:rPr>
                <w:rFonts w:ascii="Arial" w:hAnsi="Arial" w:cs="Arial"/>
                <w:spacing w:val="-3"/>
                <w:sz w:val="22"/>
                <w:szCs w:val="22"/>
              </w:rPr>
              <w:t>/Statutory</w:t>
            </w:r>
            <w:r>
              <w:rPr>
                <w:rFonts w:ascii="Arial" w:hAnsi="Arial" w:cs="Arial"/>
                <w:spacing w:val="-3"/>
                <w:sz w:val="22"/>
                <w:szCs w:val="22"/>
              </w:rPr>
              <w:t>:</w:t>
            </w:r>
          </w:p>
          <w:p w14:paraId="72667207" w14:textId="77777777" w:rsidR="00776B59" w:rsidRDefault="002B57C0" w:rsidP="00E51939">
            <w:pPr>
              <w:pStyle w:val="ListParagraph"/>
              <w:numPr>
                <w:ilvl w:val="0"/>
                <w:numId w:val="30"/>
              </w:numPr>
              <w:suppressAutoHyphens/>
              <w:contextualSpacing/>
              <w:jc w:val="both"/>
              <w:rPr>
                <w:rFonts w:ascii="Arial" w:hAnsi="Arial" w:cs="Arial"/>
                <w:spacing w:val="-3"/>
                <w:sz w:val="22"/>
                <w:szCs w:val="22"/>
              </w:rPr>
            </w:pPr>
            <w:r w:rsidRPr="002C105F">
              <w:rPr>
                <w:rFonts w:ascii="Arial" w:hAnsi="Arial" w:cs="Arial"/>
                <w:spacing w:val="-3"/>
                <w:sz w:val="22"/>
                <w:szCs w:val="22"/>
              </w:rPr>
              <w:lastRenderedPageBreak/>
              <w:t>Set high standards for yourself and your teams in terms of health and safety</w:t>
            </w:r>
            <w:r w:rsidR="004D44AF" w:rsidRPr="002C105F">
              <w:rPr>
                <w:rFonts w:ascii="Arial" w:hAnsi="Arial" w:cs="Arial"/>
                <w:spacing w:val="-3"/>
                <w:sz w:val="22"/>
                <w:szCs w:val="22"/>
              </w:rPr>
              <w:t>. Always use best practice</w:t>
            </w:r>
            <w:r w:rsidR="00527C82" w:rsidRPr="002C105F">
              <w:rPr>
                <w:rFonts w:ascii="Arial" w:hAnsi="Arial" w:cs="Arial"/>
                <w:spacing w:val="-3"/>
                <w:sz w:val="22"/>
                <w:szCs w:val="22"/>
              </w:rPr>
              <w:t xml:space="preserve"> and not minimum levels.</w:t>
            </w:r>
          </w:p>
          <w:p w14:paraId="68791838" w14:textId="77777777" w:rsidR="00F97367" w:rsidRDefault="00E51939" w:rsidP="00E51939">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staff are trained in all relevant aspects of health and safety</w:t>
            </w:r>
            <w:r w:rsidR="00F97367">
              <w:rPr>
                <w:rFonts w:ascii="Arial" w:hAnsi="Arial" w:cs="Arial"/>
                <w:spacing w:val="-3"/>
                <w:sz w:val="22"/>
                <w:szCs w:val="22"/>
              </w:rPr>
              <w:t xml:space="preserve"> and legislation</w:t>
            </w:r>
            <w:r w:rsidRPr="00776B59">
              <w:rPr>
                <w:rFonts w:ascii="Arial" w:hAnsi="Arial" w:cs="Arial"/>
                <w:spacing w:val="-3"/>
                <w:sz w:val="22"/>
                <w:szCs w:val="22"/>
              </w:rPr>
              <w:t>, keeping up to date with changes and updates, and ensuring these are communicated.</w:t>
            </w:r>
          </w:p>
          <w:p w14:paraId="734EF419" w14:textId="77777777" w:rsidR="00F97367" w:rsidRDefault="00E51939" w:rsidP="00E51939">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Analyse where risk assessments are required in your areas, complete and review them, gaining insight and advice from relevant staff as required.</w:t>
            </w:r>
          </w:p>
          <w:p w14:paraId="69EE8358" w14:textId="77777777" w:rsidR="00A35151" w:rsidRDefault="00E51939" w:rsidP="00E51939">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food standards are monitored for changes, that all outlets are operating consistently to the highest standards, and always be inspection ready.</w:t>
            </w:r>
          </w:p>
          <w:p w14:paraId="70730A04" w14:textId="77777777" w:rsidR="00A35151" w:rsidRDefault="00E51939" w:rsidP="00E51939">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Make allergen and calorie information (or similar) available where necessary and ensure any changes in legislation are actioned immediately.</w:t>
            </w:r>
          </w:p>
          <w:p w14:paraId="4C5EE9C0" w14:textId="77777777" w:rsidR="00A35151" w:rsidRDefault="00E51939" w:rsidP="00E51939">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equipment is well maintained, clean, and fit for purpose.</w:t>
            </w:r>
          </w:p>
          <w:p w14:paraId="65E31AD5" w14:textId="77777777" w:rsidR="00A35151" w:rsidRDefault="00A35151" w:rsidP="00A35151">
            <w:pPr>
              <w:suppressAutoHyphens/>
              <w:contextualSpacing/>
              <w:jc w:val="both"/>
              <w:rPr>
                <w:rFonts w:ascii="Arial" w:hAnsi="Arial" w:cs="Arial"/>
                <w:spacing w:val="-3"/>
                <w:sz w:val="22"/>
                <w:szCs w:val="22"/>
              </w:rPr>
            </w:pPr>
            <w:r>
              <w:rPr>
                <w:rFonts w:ascii="Arial" w:hAnsi="Arial" w:cs="Arial"/>
                <w:spacing w:val="-3"/>
                <w:sz w:val="22"/>
                <w:szCs w:val="22"/>
              </w:rPr>
              <w:t>Catering and Events Specific:</w:t>
            </w:r>
          </w:p>
          <w:p w14:paraId="2588CB9C" w14:textId="77777777" w:rsidR="00F1541B" w:rsidRDefault="00F1541B" w:rsidP="00A35151">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Contribute to the annual operational planning process for the department.</w:t>
            </w:r>
          </w:p>
          <w:p w14:paraId="0A0C904D" w14:textId="0B5CAD9C" w:rsidR="00A66BEE" w:rsidRDefault="00F1541B" w:rsidP="00A35151">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Work across the department to ensure that</w:t>
            </w:r>
            <w:r w:rsidR="00CE3600">
              <w:rPr>
                <w:rFonts w:ascii="Arial" w:hAnsi="Arial" w:cs="Arial"/>
                <w:spacing w:val="-3"/>
                <w:sz w:val="22"/>
                <w:szCs w:val="22"/>
              </w:rPr>
              <w:t xml:space="preserve"> events are well planned and professionally delivered.</w:t>
            </w:r>
          </w:p>
          <w:p w14:paraId="6CF2D498" w14:textId="77777777" w:rsidR="00E453A7" w:rsidRDefault="00E51939" w:rsidP="00A35151">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Put the customer at the forefront of decision making when it comes to products, dishes, and outlet availability.</w:t>
            </w:r>
          </w:p>
          <w:p w14:paraId="3AC71713" w14:textId="77777777" w:rsidR="00E453A7" w:rsidRDefault="00E51939" w:rsidP="00A35151">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Create the right balance between variety and availability of dishes, and levels of wastage.</w:t>
            </w:r>
          </w:p>
          <w:p w14:paraId="499140BC" w14:textId="77777777" w:rsidR="00E453A7" w:rsidRDefault="00E51939" w:rsidP="00A35151">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Monitor competitors and the latest trends to ensure we are ahead of future developments.</w:t>
            </w:r>
          </w:p>
          <w:p w14:paraId="22DFF419" w14:textId="516FD027" w:rsidR="00E51939" w:rsidRDefault="00E51939" w:rsidP="00A35151">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Design and lay out the outlets in ways that appeal to customers and are aesthetically pleasing.</w:t>
            </w:r>
          </w:p>
          <w:p w14:paraId="612C824C" w14:textId="12C1E9E0" w:rsidR="004A4EBB" w:rsidRDefault="004A4EBB" w:rsidP="00A35151">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Ensure there is duty management cover at all times for the department.</w:t>
            </w:r>
          </w:p>
          <w:p w14:paraId="127AC9E0" w14:textId="2C02ED8F" w:rsidR="0008504F" w:rsidRDefault="0008504F" w:rsidP="00A35151">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Be proactive in planning for changes and fluctuations in numbers across outlets and take timely and appropriate action.</w:t>
            </w:r>
          </w:p>
          <w:p w14:paraId="30BCCE4B" w14:textId="5BA02874" w:rsidR="00C00B73" w:rsidRPr="00A35151" w:rsidRDefault="00C00B73" w:rsidP="00A35151">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Regularly work in and monitor all outlets to be certain that standards are being consistently met.</w:t>
            </w:r>
          </w:p>
          <w:p w14:paraId="5EFCD1FE" w14:textId="77777777" w:rsidR="00B24EC1" w:rsidRDefault="00B24EC1" w:rsidP="00452205">
            <w:pPr>
              <w:pStyle w:val="ListParagraph"/>
              <w:suppressAutoHyphens/>
              <w:jc w:val="both"/>
              <w:rPr>
                <w:rFonts w:ascii="Arial" w:hAnsi="Arial" w:cs="Arial"/>
                <w:spacing w:val="-3"/>
                <w:sz w:val="22"/>
                <w:szCs w:val="22"/>
              </w:rPr>
            </w:pPr>
          </w:p>
          <w:p w14:paraId="5B52893A" w14:textId="77777777" w:rsidR="000E1576" w:rsidRPr="00C00B73" w:rsidRDefault="000E1576" w:rsidP="00C00B73">
            <w:pPr>
              <w:suppressAutoHyphens/>
              <w:jc w:val="both"/>
              <w:rPr>
                <w:rFonts w:ascii="Arial" w:hAnsi="Arial" w:cs="Arial"/>
                <w:spacing w:val="-3"/>
                <w:sz w:val="22"/>
                <w:szCs w:val="22"/>
              </w:rPr>
            </w:pPr>
          </w:p>
          <w:p w14:paraId="53128261" w14:textId="788B0EEE" w:rsidR="000E1576" w:rsidRPr="00D87EAE" w:rsidRDefault="000E1576" w:rsidP="00452205">
            <w:pPr>
              <w:pStyle w:val="ListParagraph"/>
              <w:suppressAutoHyphens/>
              <w:jc w:val="both"/>
              <w:rPr>
                <w:rFonts w:ascii="Arial" w:hAnsi="Arial" w:cs="Arial"/>
                <w:spacing w:val="-3"/>
                <w:sz w:val="22"/>
                <w:szCs w:val="22"/>
              </w:rPr>
            </w:pPr>
          </w:p>
        </w:tc>
      </w:tr>
    </w:tbl>
    <w:p w14:paraId="73DAD426" w14:textId="08676EEF" w:rsidR="006A5A2E" w:rsidRDefault="000E1576" w:rsidP="000E1576">
      <w:pPr>
        <w:tabs>
          <w:tab w:val="left" w:pos="1920"/>
        </w:tabs>
      </w:pPr>
      <w:r>
        <w:lastRenderedPageBreak/>
        <w:tab/>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3F280D" w:rsidRPr="002B100F" w14:paraId="5D573643" w14:textId="77777777" w:rsidTr="00B97476">
        <w:trPr>
          <w:cantSplit/>
        </w:trPr>
        <w:tc>
          <w:tcPr>
            <w:tcW w:w="9198" w:type="dxa"/>
            <w:tcBorders>
              <w:top w:val="single" w:sz="4" w:space="0" w:color="000000"/>
              <w:bottom w:val="single" w:sz="4" w:space="0" w:color="000000"/>
            </w:tcBorders>
            <w:shd w:val="clear" w:color="auto" w:fill="167844"/>
          </w:tcPr>
          <w:p w14:paraId="1438AD26" w14:textId="77777777" w:rsidR="003F280D" w:rsidRPr="00E76106" w:rsidRDefault="003F280D" w:rsidP="00386BC0">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3F280D" w:rsidRPr="002B100F" w14:paraId="4804E947" w14:textId="77777777" w:rsidTr="00B97476">
        <w:trPr>
          <w:cantSplit/>
        </w:trPr>
        <w:tc>
          <w:tcPr>
            <w:tcW w:w="9198" w:type="dxa"/>
          </w:tcPr>
          <w:p w14:paraId="6C700184" w14:textId="77777777" w:rsidR="008369C0" w:rsidRPr="008B7157" w:rsidRDefault="008369C0" w:rsidP="008369C0">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1FF71174" w14:textId="77777777" w:rsidR="008369C0" w:rsidRPr="00CD4034" w:rsidRDefault="008369C0" w:rsidP="008369C0">
            <w:pPr>
              <w:pStyle w:val="ListParagraph"/>
              <w:numPr>
                <w:ilvl w:val="0"/>
                <w:numId w:val="31"/>
              </w:numPr>
              <w:rPr>
                <w:rFonts w:ascii="Arial" w:eastAsia="Aptos" w:hAnsi="Arial" w:cs="Arial"/>
                <w:sz w:val="22"/>
                <w:szCs w:val="22"/>
              </w:rPr>
            </w:pPr>
            <w:r w:rsidRPr="00CD4034">
              <w:rPr>
                <w:rFonts w:ascii="Arial" w:eastAsia="Aptos" w:hAnsi="Arial" w:cs="Arial"/>
                <w:b/>
                <w:bCs/>
                <w:sz w:val="22"/>
                <w:szCs w:val="22"/>
              </w:rPr>
              <w:t xml:space="preserve">Professional </w:t>
            </w:r>
            <w:r w:rsidRPr="00CD4034">
              <w:rPr>
                <w:rFonts w:ascii="Arial" w:eastAsia="Aptos"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4654337" w14:textId="77777777" w:rsidR="008369C0" w:rsidRPr="00CD4034" w:rsidRDefault="008369C0" w:rsidP="008369C0">
            <w:pPr>
              <w:pStyle w:val="ListParagraph"/>
              <w:numPr>
                <w:ilvl w:val="0"/>
                <w:numId w:val="31"/>
              </w:numPr>
              <w:rPr>
                <w:rFonts w:ascii="Arial" w:eastAsia="Aptos" w:hAnsi="Arial" w:cs="Arial"/>
                <w:sz w:val="22"/>
                <w:szCs w:val="22"/>
              </w:rPr>
            </w:pPr>
            <w:r w:rsidRPr="00CD4034">
              <w:rPr>
                <w:rFonts w:ascii="Arial" w:eastAsia="Aptos" w:hAnsi="Arial" w:cs="Arial"/>
                <w:b/>
                <w:bCs/>
                <w:sz w:val="22"/>
                <w:szCs w:val="22"/>
              </w:rPr>
              <w:t>Passionate</w:t>
            </w:r>
            <w:r w:rsidRPr="00CD4034">
              <w:rPr>
                <w:rFonts w:ascii="Arial" w:eastAsia="Aptos"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BD0780A" w14:textId="77777777" w:rsidR="008369C0" w:rsidRPr="00CD4034" w:rsidRDefault="008369C0" w:rsidP="008369C0">
            <w:pPr>
              <w:pStyle w:val="ListParagraph"/>
              <w:numPr>
                <w:ilvl w:val="0"/>
                <w:numId w:val="31"/>
              </w:numPr>
              <w:rPr>
                <w:rFonts w:ascii="Arial" w:eastAsia="Aptos" w:hAnsi="Arial" w:cs="Arial"/>
                <w:sz w:val="22"/>
                <w:szCs w:val="22"/>
              </w:rPr>
            </w:pPr>
            <w:r w:rsidRPr="00CD4034">
              <w:rPr>
                <w:rFonts w:ascii="Arial" w:eastAsia="Aptos" w:hAnsi="Arial" w:cs="Arial"/>
                <w:b/>
                <w:bCs/>
                <w:sz w:val="22"/>
                <w:szCs w:val="22"/>
              </w:rPr>
              <w:t>Collaborative</w:t>
            </w:r>
            <w:r w:rsidRPr="00CD4034">
              <w:rPr>
                <w:rFonts w:ascii="Arial" w:eastAsia="Aptos"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2799D00E" w14:textId="77777777" w:rsidR="008369C0" w:rsidRPr="003E12C8" w:rsidRDefault="008369C0" w:rsidP="008369C0">
            <w:pPr>
              <w:pStyle w:val="ListParagraph"/>
              <w:numPr>
                <w:ilvl w:val="0"/>
                <w:numId w:val="31"/>
              </w:numPr>
              <w:rPr>
                <w:rFonts w:ascii="Arial" w:eastAsia="Aptos" w:hAnsi="Arial" w:cs="Arial"/>
                <w:sz w:val="22"/>
                <w:szCs w:val="22"/>
              </w:rPr>
            </w:pPr>
            <w:r w:rsidRPr="00CD4034">
              <w:rPr>
                <w:rFonts w:ascii="Arial" w:eastAsia="Aptos" w:hAnsi="Arial" w:cs="Arial"/>
                <w:b/>
                <w:bCs/>
                <w:sz w:val="22"/>
                <w:szCs w:val="22"/>
              </w:rPr>
              <w:t>FREDIE</w:t>
            </w:r>
            <w:r w:rsidRPr="00CD4034">
              <w:rPr>
                <w:rFonts w:ascii="Arial" w:eastAsia="Aptos"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7C46ED27" w14:textId="77777777" w:rsidR="003F280D" w:rsidRDefault="003F280D" w:rsidP="00386BC0">
            <w:pPr>
              <w:pStyle w:val="BodyText"/>
              <w:rPr>
                <w:rFonts w:ascii="Arial" w:hAnsi="Arial" w:cs="Arial"/>
                <w:szCs w:val="24"/>
              </w:rPr>
            </w:pPr>
          </w:p>
        </w:tc>
      </w:tr>
      <w:tr w:rsidR="003F280D" w:rsidRPr="002B100F" w14:paraId="0B5FFDBC" w14:textId="77777777" w:rsidTr="00B97476">
        <w:trPr>
          <w:cantSplit/>
        </w:trPr>
        <w:tc>
          <w:tcPr>
            <w:tcW w:w="9198" w:type="dxa"/>
            <w:tcBorders>
              <w:bottom w:val="nil"/>
            </w:tcBorders>
          </w:tcPr>
          <w:p w14:paraId="7F762939"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3186724" w14:textId="77777777" w:rsidR="003F280D" w:rsidRPr="00980289" w:rsidRDefault="003F280D" w:rsidP="00386BC0">
            <w:pPr>
              <w:suppressAutoHyphens/>
              <w:jc w:val="both"/>
              <w:rPr>
                <w:rFonts w:ascii="Arial" w:hAnsi="Arial" w:cs="Arial"/>
                <w:spacing w:val="-3"/>
                <w:sz w:val="22"/>
                <w:szCs w:val="18"/>
              </w:rPr>
            </w:pPr>
          </w:p>
          <w:p w14:paraId="0A39BE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451CA6C" w14:textId="77777777" w:rsidR="003F280D" w:rsidRPr="00980289" w:rsidRDefault="003F280D" w:rsidP="00386BC0">
            <w:pPr>
              <w:suppressAutoHyphens/>
              <w:jc w:val="both"/>
              <w:rPr>
                <w:rFonts w:ascii="Arial" w:hAnsi="Arial" w:cs="Arial"/>
                <w:spacing w:val="-3"/>
                <w:sz w:val="22"/>
                <w:szCs w:val="18"/>
              </w:rPr>
            </w:pPr>
          </w:p>
          <w:p w14:paraId="30CF7F15"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234B070C" w14:textId="77777777" w:rsidR="003F280D" w:rsidRPr="00980289" w:rsidRDefault="003F280D" w:rsidP="00386BC0">
            <w:pPr>
              <w:suppressAutoHyphens/>
              <w:jc w:val="both"/>
              <w:rPr>
                <w:rFonts w:ascii="Arial" w:hAnsi="Arial" w:cs="Arial"/>
                <w:spacing w:val="-3"/>
                <w:sz w:val="22"/>
                <w:szCs w:val="18"/>
              </w:rPr>
            </w:pPr>
          </w:p>
          <w:p w14:paraId="105A16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B21D11C" w14:textId="77777777" w:rsidR="003F280D" w:rsidRPr="002B100F" w:rsidRDefault="003F280D" w:rsidP="00386BC0">
            <w:pPr>
              <w:suppressAutoHyphens/>
              <w:jc w:val="both"/>
              <w:rPr>
                <w:rFonts w:ascii="Arial" w:hAnsi="Arial" w:cs="Arial"/>
                <w:spacing w:val="-3"/>
              </w:rPr>
            </w:pPr>
          </w:p>
        </w:tc>
      </w:tr>
      <w:tr w:rsidR="003F280D" w:rsidRPr="002B69E7" w14:paraId="18F22F8B" w14:textId="77777777" w:rsidTr="00B97476">
        <w:trPr>
          <w:cantSplit/>
        </w:trPr>
        <w:tc>
          <w:tcPr>
            <w:tcW w:w="9198" w:type="dxa"/>
            <w:tcBorders>
              <w:top w:val="nil"/>
              <w:bottom w:val="single" w:sz="4" w:space="0" w:color="auto"/>
            </w:tcBorders>
          </w:tcPr>
          <w:p w14:paraId="7C95D1C3" w14:textId="77777777" w:rsidR="003F280D" w:rsidRPr="00980289" w:rsidRDefault="003F280D" w:rsidP="00386BC0">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1A9D1616" w14:textId="77777777" w:rsidR="003F280D" w:rsidRPr="00980289" w:rsidRDefault="003F280D" w:rsidP="00386BC0">
            <w:pPr>
              <w:pStyle w:val="BodyText"/>
              <w:rPr>
                <w:rFonts w:ascii="Arial" w:hAnsi="Arial" w:cs="Arial"/>
                <w:sz w:val="22"/>
                <w:szCs w:val="22"/>
              </w:rPr>
            </w:pPr>
          </w:p>
          <w:p w14:paraId="1765015E" w14:textId="77777777" w:rsidR="003F280D" w:rsidRPr="002B69E7" w:rsidRDefault="003F280D" w:rsidP="00386BC0">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3676EF" w:rsidRDefault="002233CF" w:rsidP="002233CF">
      <w:pPr>
        <w:pStyle w:val="BodyText"/>
        <w:rPr>
          <w:rFonts w:ascii="Arial" w:hAnsi="Arial" w:cs="Arial"/>
          <w:b/>
          <w:bCs/>
          <w:sz w:val="22"/>
          <w:szCs w:val="22"/>
        </w:rPr>
      </w:pPr>
      <w:r w:rsidRPr="003676EF">
        <w:rPr>
          <w:rFonts w:ascii="Arial" w:hAnsi="Arial" w:cs="Arial"/>
          <w:b/>
          <w:bCs/>
          <w:sz w:val="22"/>
          <w:szCs w:val="22"/>
        </w:rPr>
        <w:t>Location of work</w:t>
      </w:r>
    </w:p>
    <w:p w14:paraId="07E2C6C5" w14:textId="77777777" w:rsidR="002233CF" w:rsidRPr="003676EF" w:rsidRDefault="002233CF" w:rsidP="002233CF">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3676EF" w:rsidRDefault="002233CF" w:rsidP="002233CF">
      <w:pPr>
        <w:pStyle w:val="BodyText"/>
        <w:rPr>
          <w:rFonts w:ascii="Arial" w:hAnsi="Arial" w:cs="Arial"/>
          <w:sz w:val="22"/>
          <w:szCs w:val="22"/>
        </w:rPr>
      </w:pPr>
    </w:p>
    <w:p w14:paraId="1124D9A4" w14:textId="77777777" w:rsidR="002233CF" w:rsidRPr="003676EF" w:rsidRDefault="002233CF" w:rsidP="002233CF">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14:paraId="27C26FF8" w14:textId="77777777" w:rsidR="002233CF" w:rsidRPr="003676EF" w:rsidRDefault="002233CF" w:rsidP="002233CF">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0ACBF2C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1FFE3610"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 xml:space="preserve">Presentable and professional </w:t>
            </w:r>
            <w:r w:rsidR="004E2EED" w:rsidRPr="00881D7C">
              <w:rPr>
                <w:rFonts w:ascii="Arial" w:hAnsi="Arial" w:cs="Arial"/>
                <w:spacing w:val="-3"/>
                <w:sz w:val="22"/>
                <w:szCs w:val="22"/>
              </w:rPr>
              <w:t>appearance (</w:t>
            </w:r>
            <w:r w:rsidRPr="00881D7C">
              <w:rPr>
                <w:rFonts w:ascii="Arial" w:hAnsi="Arial" w:cs="Arial"/>
                <w:spacing w:val="-3"/>
                <w:sz w:val="22"/>
                <w:szCs w:val="22"/>
              </w:rPr>
              <w:t>I)</w:t>
            </w:r>
          </w:p>
          <w:p w14:paraId="454D90B4" w14:textId="08D82F83"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 xml:space="preserve">Ability to provide </w:t>
            </w:r>
            <w:r w:rsidR="00AB37FB">
              <w:rPr>
                <w:rFonts w:ascii="Arial" w:hAnsi="Arial" w:cs="Arial"/>
                <w:spacing w:val="-3"/>
                <w:sz w:val="22"/>
                <w:szCs w:val="22"/>
              </w:rPr>
              <w:t>management direction</w:t>
            </w:r>
            <w:r w:rsidRPr="00881D7C">
              <w:rPr>
                <w:rFonts w:ascii="Arial" w:hAnsi="Arial" w:cs="Arial"/>
                <w:spacing w:val="-3"/>
                <w:sz w:val="22"/>
                <w:szCs w:val="22"/>
              </w:rPr>
              <w:t xml:space="preserve"> and work as part of a team (A/I)</w:t>
            </w:r>
          </w:p>
          <w:p w14:paraId="2BA8217D" w14:textId="1494F91A"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Ability to work to</w:t>
            </w:r>
            <w:r w:rsidR="00881D7C">
              <w:rPr>
                <w:rFonts w:ascii="Arial" w:hAnsi="Arial" w:cs="Arial"/>
                <w:spacing w:val="-3"/>
                <w:sz w:val="22"/>
                <w:szCs w:val="22"/>
              </w:rPr>
              <w:t xml:space="preserve"> high</w:t>
            </w:r>
            <w:r w:rsidRPr="00881D7C">
              <w:rPr>
                <w:rFonts w:ascii="Arial" w:hAnsi="Arial" w:cs="Arial"/>
                <w:spacing w:val="-3"/>
                <w:sz w:val="22"/>
                <w:szCs w:val="22"/>
              </w:rPr>
              <w:t xml:space="preserve"> quality </w:t>
            </w:r>
            <w:r w:rsidR="0048539D" w:rsidRPr="00881D7C">
              <w:rPr>
                <w:rFonts w:ascii="Arial" w:hAnsi="Arial" w:cs="Arial"/>
                <w:spacing w:val="-3"/>
                <w:sz w:val="22"/>
                <w:szCs w:val="22"/>
              </w:rPr>
              <w:t>standards (</w:t>
            </w:r>
            <w:r w:rsidRPr="00881D7C">
              <w:rPr>
                <w:rFonts w:ascii="Arial" w:hAnsi="Arial" w:cs="Arial"/>
                <w:spacing w:val="-3"/>
                <w:sz w:val="22"/>
                <w:szCs w:val="22"/>
              </w:rPr>
              <w:t>A/I)</w:t>
            </w:r>
          </w:p>
          <w:p w14:paraId="77554B42" w14:textId="77777777"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Highly motivated with a commitment to succeed (A/I/P)</w:t>
            </w:r>
          </w:p>
          <w:p w14:paraId="42427F65" w14:textId="5123F8F6" w:rsidR="00B958FC" w:rsidRPr="00881D7C" w:rsidRDefault="00881D7C" w:rsidP="00A06D27">
            <w:pPr>
              <w:suppressAutoHyphens/>
              <w:rPr>
                <w:rFonts w:ascii="Arial" w:hAnsi="Arial" w:cs="Arial"/>
                <w:spacing w:val="-3"/>
                <w:sz w:val="22"/>
                <w:szCs w:val="22"/>
              </w:rPr>
            </w:pPr>
            <w:r>
              <w:rPr>
                <w:rFonts w:ascii="Arial" w:hAnsi="Arial" w:cs="Arial"/>
                <w:spacing w:val="-3"/>
                <w:sz w:val="22"/>
                <w:szCs w:val="22"/>
              </w:rPr>
              <w:t>Excellent</w:t>
            </w:r>
            <w:r w:rsidR="00B958FC" w:rsidRPr="00881D7C">
              <w:rPr>
                <w:rFonts w:ascii="Arial" w:hAnsi="Arial" w:cs="Arial"/>
                <w:spacing w:val="-3"/>
                <w:sz w:val="22"/>
                <w:szCs w:val="22"/>
              </w:rPr>
              <w:t xml:space="preserve"> command of the English </w:t>
            </w:r>
            <w:r w:rsidR="0048539D" w:rsidRPr="00881D7C">
              <w:rPr>
                <w:rFonts w:ascii="Arial" w:hAnsi="Arial" w:cs="Arial"/>
                <w:spacing w:val="-3"/>
                <w:sz w:val="22"/>
                <w:szCs w:val="22"/>
              </w:rPr>
              <w:t>language (</w:t>
            </w:r>
            <w:r w:rsidR="00B958FC" w:rsidRPr="00881D7C">
              <w:rPr>
                <w:rFonts w:ascii="Arial" w:hAnsi="Arial" w:cs="Arial"/>
                <w:spacing w:val="-3"/>
                <w:sz w:val="22"/>
                <w:szCs w:val="22"/>
              </w:rPr>
              <w:t>A/I</w:t>
            </w:r>
            <w:r>
              <w:rPr>
                <w:rFonts w:ascii="Arial" w:hAnsi="Arial" w:cs="Arial"/>
                <w:spacing w:val="-3"/>
                <w:sz w:val="22"/>
                <w:szCs w:val="22"/>
              </w:rPr>
              <w:t>/P</w:t>
            </w:r>
            <w:r w:rsidR="00B958FC" w:rsidRPr="00881D7C">
              <w:rPr>
                <w:rFonts w:ascii="Arial" w:hAnsi="Arial" w:cs="Arial"/>
                <w:spacing w:val="-3"/>
                <w:sz w:val="22"/>
                <w:szCs w:val="22"/>
              </w:rPr>
              <w:t>)</w:t>
            </w:r>
          </w:p>
          <w:p w14:paraId="1AE38AE5" w14:textId="2722C742" w:rsidR="00B958FC" w:rsidRPr="00881D7C" w:rsidRDefault="00B958FC" w:rsidP="00A06D27">
            <w:pPr>
              <w:suppressAutoHyphens/>
              <w:rPr>
                <w:rFonts w:ascii="Arial" w:hAnsi="Arial" w:cs="Arial"/>
                <w:spacing w:val="-3"/>
                <w:sz w:val="22"/>
                <w:szCs w:val="22"/>
              </w:rPr>
            </w:pPr>
            <w:r w:rsidRPr="00881D7C">
              <w:rPr>
                <w:rFonts w:ascii="Arial" w:hAnsi="Arial" w:cs="Arial"/>
                <w:sz w:val="22"/>
                <w:szCs w:val="22"/>
              </w:rPr>
              <w:t xml:space="preserve">Appropriate level of physical and mental </w:t>
            </w:r>
            <w:r w:rsidR="0048539D" w:rsidRPr="00881D7C">
              <w:rPr>
                <w:rFonts w:ascii="Arial" w:hAnsi="Arial" w:cs="Arial"/>
                <w:sz w:val="22"/>
                <w:szCs w:val="22"/>
              </w:rPr>
              <w:t>fitness (</w:t>
            </w:r>
            <w:r w:rsidR="00D56B9A">
              <w:rPr>
                <w:rFonts w:ascii="Arial" w:hAnsi="Arial" w:cs="Arial"/>
                <w:sz w:val="22"/>
                <w:szCs w:val="22"/>
              </w:rPr>
              <w:t>P</w:t>
            </w:r>
            <w:r w:rsidRPr="00881D7C">
              <w:rPr>
                <w:rFonts w:ascii="Arial" w:hAnsi="Arial" w:cs="Arial"/>
                <w:sz w:val="22"/>
                <w:szCs w:val="22"/>
              </w:rPr>
              <w:t>I)</w:t>
            </w:r>
          </w:p>
        </w:tc>
        <w:tc>
          <w:tcPr>
            <w:tcW w:w="4394" w:type="dxa"/>
            <w:tcBorders>
              <w:bottom w:val="single" w:sz="4" w:space="0" w:color="000000"/>
            </w:tcBorders>
          </w:tcPr>
          <w:p w14:paraId="66204FF1" w14:textId="185169B1" w:rsidR="00B958FC" w:rsidRPr="00E34F59" w:rsidRDefault="00B958FC" w:rsidP="00091AF6">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C87232" w:rsidRPr="00E3248D" w14:paraId="154B57F7" w14:textId="77777777" w:rsidTr="009646E5">
        <w:tc>
          <w:tcPr>
            <w:tcW w:w="5812" w:type="dxa"/>
            <w:tcBorders>
              <w:bottom w:val="single" w:sz="4" w:space="0" w:color="000000"/>
            </w:tcBorders>
          </w:tcPr>
          <w:p w14:paraId="092022BE" w14:textId="7E37B448" w:rsidR="00921DC2" w:rsidRDefault="00E73AE3" w:rsidP="00C87232">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Strong</w:t>
            </w:r>
            <w:r w:rsidR="00921DC2" w:rsidRPr="00921DC2">
              <w:rPr>
                <w:rFonts w:ascii="Arial" w:hAnsi="Arial" w:cs="Arial"/>
                <w:color w:val="201F1E"/>
                <w:sz w:val="22"/>
                <w:szCs w:val="22"/>
                <w:shd w:val="clear" w:color="auto" w:fill="FFFFFF"/>
              </w:rPr>
              <w:t xml:space="preserve"> experience within the food and beverage industry (A/I)</w:t>
            </w:r>
          </w:p>
          <w:p w14:paraId="5799FFCF" w14:textId="77777777" w:rsidR="00921DC2" w:rsidRDefault="00921DC2" w:rsidP="00C87232">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Other relevant industry experience (A/I)</w:t>
            </w:r>
          </w:p>
          <w:p w14:paraId="06526DE2" w14:textId="77777777" w:rsidR="00921DC2" w:rsidRDefault="00921DC2" w:rsidP="00C87232">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GCSE English and Maths at Grade C/4 or above (or an equivalent standard) (A/I)</w:t>
            </w:r>
          </w:p>
          <w:p w14:paraId="5668C3BB" w14:textId="77777777" w:rsidR="00921DC2" w:rsidRDefault="00921DC2" w:rsidP="00C87232">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Competent in ICT (A)</w:t>
            </w:r>
          </w:p>
          <w:p w14:paraId="2DBF0D7D" w14:textId="08B30238" w:rsidR="00C87232" w:rsidRPr="00091AF6" w:rsidRDefault="00921DC2" w:rsidP="00C87232">
            <w:pPr>
              <w:suppressAutoHyphens/>
              <w:jc w:val="both"/>
              <w:rPr>
                <w:rFonts w:ascii="Arial" w:hAnsi="Arial" w:cs="Arial"/>
                <w:spacing w:val="-3"/>
                <w:sz w:val="22"/>
                <w:szCs w:val="22"/>
              </w:rPr>
            </w:pPr>
            <w:r w:rsidRPr="00921DC2">
              <w:rPr>
                <w:rFonts w:ascii="Arial" w:hAnsi="Arial" w:cs="Arial"/>
                <w:color w:val="201F1E"/>
                <w:sz w:val="22"/>
                <w:szCs w:val="22"/>
                <w:shd w:val="clear" w:color="auto" w:fill="FFFFFF"/>
              </w:rPr>
              <w:t>First aid qualification (or willingness to work towards) (A/I)</w:t>
            </w:r>
          </w:p>
        </w:tc>
        <w:tc>
          <w:tcPr>
            <w:tcW w:w="4394" w:type="dxa"/>
            <w:tcBorders>
              <w:bottom w:val="single" w:sz="4" w:space="0" w:color="000000"/>
            </w:tcBorders>
          </w:tcPr>
          <w:p w14:paraId="7E41AA98" w14:textId="77777777" w:rsidR="00723AC5" w:rsidRDefault="00723AC5" w:rsidP="00C87232">
            <w:pPr>
              <w:suppressAutoHyphens/>
              <w:rPr>
                <w:rFonts w:ascii="Arial" w:hAnsi="Arial" w:cs="Arial"/>
                <w:spacing w:val="-3"/>
                <w:sz w:val="22"/>
                <w:szCs w:val="22"/>
              </w:rPr>
            </w:pPr>
            <w:r w:rsidRPr="00723AC5">
              <w:rPr>
                <w:rFonts w:ascii="Arial" w:hAnsi="Arial" w:cs="Arial"/>
                <w:spacing w:val="-3"/>
                <w:sz w:val="22"/>
                <w:szCs w:val="22"/>
              </w:rPr>
              <w:t>Experience of high volume catering (A/I)</w:t>
            </w:r>
          </w:p>
          <w:p w14:paraId="680A4E5D" w14:textId="67D290C8" w:rsidR="00723AC5" w:rsidRPr="00091AF6" w:rsidRDefault="00723AC5" w:rsidP="00C87232">
            <w:pPr>
              <w:suppressAutoHyphens/>
              <w:rPr>
                <w:rFonts w:ascii="Arial" w:hAnsi="Arial" w:cs="Arial"/>
                <w:spacing w:val="-3"/>
                <w:sz w:val="22"/>
                <w:szCs w:val="22"/>
              </w:rPr>
            </w:pPr>
            <w:r w:rsidRPr="00723AC5">
              <w:rPr>
                <w:rFonts w:ascii="Arial" w:hAnsi="Arial" w:cs="Arial"/>
                <w:spacing w:val="-3"/>
                <w:sz w:val="22"/>
                <w:szCs w:val="22"/>
              </w:rPr>
              <w:t>Safeguarding and equality, diversity and inclusion training (A)</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264289F9" w14:textId="5319785D" w:rsidR="00881D7C" w:rsidRDefault="001821B4" w:rsidP="00881D7C">
            <w:pPr>
              <w:jc w:val="both"/>
              <w:rPr>
                <w:rFonts w:ascii="Arial" w:hAnsi="Arial" w:cs="Arial"/>
                <w:spacing w:val="-3"/>
                <w:sz w:val="22"/>
                <w:szCs w:val="22"/>
              </w:rPr>
            </w:pPr>
            <w:r>
              <w:rPr>
                <w:rFonts w:ascii="Arial" w:hAnsi="Arial" w:cs="Arial"/>
                <w:spacing w:val="-3"/>
                <w:sz w:val="22"/>
                <w:szCs w:val="22"/>
              </w:rPr>
              <w:t>A</w:t>
            </w:r>
            <w:r w:rsidR="00881D7C" w:rsidRPr="00881D7C">
              <w:rPr>
                <w:rFonts w:ascii="Arial" w:hAnsi="Arial" w:cs="Arial"/>
                <w:spacing w:val="-3"/>
                <w:sz w:val="22"/>
                <w:szCs w:val="22"/>
              </w:rPr>
              <w:t>bility to lead and manage (A/I)</w:t>
            </w:r>
          </w:p>
          <w:p w14:paraId="6298F88E" w14:textId="581486AB" w:rsidR="00637905" w:rsidRDefault="00382028" w:rsidP="00881D7C">
            <w:pPr>
              <w:jc w:val="both"/>
              <w:rPr>
                <w:rFonts w:ascii="Arial" w:hAnsi="Arial" w:cs="Arial"/>
                <w:spacing w:val="-3"/>
                <w:sz w:val="22"/>
                <w:szCs w:val="22"/>
              </w:rPr>
            </w:pPr>
            <w:r>
              <w:rPr>
                <w:rFonts w:ascii="Arial" w:hAnsi="Arial" w:cs="Arial"/>
                <w:spacing w:val="-3"/>
                <w:sz w:val="22"/>
                <w:szCs w:val="22"/>
              </w:rPr>
              <w:t>Good knowledge</w:t>
            </w:r>
            <w:r w:rsidR="00637905">
              <w:rPr>
                <w:rFonts w:ascii="Arial" w:hAnsi="Arial" w:cs="Arial"/>
                <w:spacing w:val="-3"/>
                <w:sz w:val="22"/>
                <w:szCs w:val="22"/>
              </w:rPr>
              <w:t xml:space="preserve"> of budgets and finances</w:t>
            </w:r>
            <w:r w:rsidR="00A52A53">
              <w:rPr>
                <w:rFonts w:ascii="Arial" w:hAnsi="Arial" w:cs="Arial"/>
                <w:spacing w:val="-3"/>
                <w:sz w:val="22"/>
                <w:szCs w:val="22"/>
              </w:rPr>
              <w:t xml:space="preserve"> (A/I)</w:t>
            </w:r>
          </w:p>
          <w:p w14:paraId="61B3C975" w14:textId="137C3151"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The capacity to communicate highly effectively both verbally and in the written word at all levels and via electronic methods/media (A/I/P)</w:t>
            </w:r>
          </w:p>
          <w:p w14:paraId="3CBD58CC" w14:textId="35F70660" w:rsidR="00AE7EC4" w:rsidRDefault="00535722" w:rsidP="004A6AB6">
            <w:pPr>
              <w:suppressAutoHyphens/>
              <w:jc w:val="both"/>
              <w:rPr>
                <w:rFonts w:ascii="Arial" w:hAnsi="Arial" w:cs="Arial"/>
                <w:spacing w:val="-3"/>
                <w:sz w:val="22"/>
                <w:szCs w:val="22"/>
              </w:rPr>
            </w:pPr>
            <w:r>
              <w:rPr>
                <w:rFonts w:ascii="Arial" w:hAnsi="Arial" w:cs="Arial"/>
                <w:spacing w:val="-3"/>
                <w:sz w:val="22"/>
                <w:szCs w:val="22"/>
              </w:rPr>
              <w:t>A</w:t>
            </w:r>
            <w:r w:rsidR="00881D7C" w:rsidRPr="00881D7C">
              <w:rPr>
                <w:rFonts w:ascii="Arial" w:hAnsi="Arial" w:cs="Arial"/>
                <w:spacing w:val="-3"/>
                <w:sz w:val="22"/>
                <w:szCs w:val="22"/>
              </w:rPr>
              <w:t>bility to manage and interpret data in a range of formats (A</w:t>
            </w:r>
            <w:r w:rsidR="00A978EA">
              <w:rPr>
                <w:rFonts w:ascii="Arial" w:hAnsi="Arial" w:cs="Arial"/>
                <w:spacing w:val="-3"/>
                <w:sz w:val="22"/>
                <w:szCs w:val="22"/>
              </w:rPr>
              <w:t>/I</w:t>
            </w:r>
            <w:r w:rsidR="00881D7C" w:rsidRPr="00881D7C">
              <w:rPr>
                <w:rFonts w:ascii="Arial" w:hAnsi="Arial" w:cs="Arial"/>
                <w:spacing w:val="-3"/>
                <w:sz w:val="22"/>
                <w:szCs w:val="22"/>
              </w:rPr>
              <w:t>)</w:t>
            </w:r>
          </w:p>
          <w:p w14:paraId="3D97E227" w14:textId="4540FFC4" w:rsidR="00382028" w:rsidRPr="00382028" w:rsidRDefault="00382028" w:rsidP="00382028">
            <w:pPr>
              <w:suppressAutoHyphens/>
              <w:jc w:val="both"/>
              <w:rPr>
                <w:rFonts w:ascii="Arial" w:hAnsi="Arial" w:cs="Arial"/>
                <w:spacing w:val="-3"/>
                <w:sz w:val="22"/>
                <w:szCs w:val="22"/>
              </w:rPr>
            </w:pPr>
            <w:r w:rsidRPr="00382028">
              <w:rPr>
                <w:rFonts w:ascii="Arial" w:hAnsi="Arial" w:cs="Arial"/>
                <w:spacing w:val="-3"/>
                <w:sz w:val="22"/>
                <w:szCs w:val="22"/>
              </w:rPr>
              <w:t>Experience of developing and implementing systems and procedures (A/I/P/T)  </w:t>
            </w:r>
          </w:p>
          <w:p w14:paraId="7194DBDC" w14:textId="64EBA44A" w:rsidR="00382028" w:rsidRPr="00091AF6" w:rsidRDefault="00382028" w:rsidP="004A6AB6">
            <w:pPr>
              <w:suppressAutoHyphens/>
              <w:jc w:val="both"/>
              <w:rPr>
                <w:rFonts w:ascii="Arial" w:hAnsi="Arial" w:cs="Arial"/>
                <w:spacing w:val="-3"/>
                <w:sz w:val="22"/>
                <w:szCs w:val="22"/>
              </w:rPr>
            </w:pPr>
            <w:r w:rsidRPr="00382028">
              <w:rPr>
                <w:rFonts w:ascii="Arial" w:hAnsi="Arial" w:cs="Arial"/>
                <w:spacing w:val="-3"/>
                <w:sz w:val="22"/>
                <w:szCs w:val="22"/>
              </w:rPr>
              <w:t xml:space="preserve">Thorough knowledge and understanding of </w:t>
            </w:r>
            <w:r w:rsidR="00535722">
              <w:rPr>
                <w:rFonts w:ascii="Arial" w:hAnsi="Arial" w:cs="Arial"/>
                <w:spacing w:val="-3"/>
                <w:sz w:val="22"/>
                <w:szCs w:val="22"/>
              </w:rPr>
              <w:t xml:space="preserve">the food and </w:t>
            </w:r>
            <w:r w:rsidR="00FE02DD">
              <w:rPr>
                <w:rFonts w:ascii="Arial" w:hAnsi="Arial" w:cs="Arial"/>
                <w:spacing w:val="-3"/>
                <w:sz w:val="22"/>
                <w:szCs w:val="22"/>
              </w:rPr>
              <w:t>beverage industry</w:t>
            </w:r>
            <w:r w:rsidRPr="00382028">
              <w:rPr>
                <w:rFonts w:ascii="Arial" w:hAnsi="Arial" w:cs="Arial"/>
                <w:spacing w:val="-3"/>
                <w:sz w:val="22"/>
                <w:szCs w:val="22"/>
              </w:rPr>
              <w:t xml:space="preserve"> (A/I)  </w:t>
            </w:r>
          </w:p>
        </w:tc>
        <w:tc>
          <w:tcPr>
            <w:tcW w:w="4394" w:type="dxa"/>
            <w:tcBorders>
              <w:bottom w:val="single" w:sz="4" w:space="0" w:color="000000"/>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091AF6" w:rsidRPr="00E3248D" w14:paraId="54CD245A" w14:textId="77777777" w:rsidTr="009646E5">
        <w:tc>
          <w:tcPr>
            <w:tcW w:w="5812" w:type="dxa"/>
            <w:tcBorders>
              <w:bottom w:val="single" w:sz="4" w:space="0" w:color="000000"/>
            </w:tcBorders>
          </w:tcPr>
          <w:p w14:paraId="2CDF9CCA" w14:textId="05BF2C22" w:rsidR="00853E8F" w:rsidRDefault="00FE02DD" w:rsidP="002B2199">
            <w:pPr>
              <w:suppressAutoHyphens/>
              <w:jc w:val="both"/>
              <w:rPr>
                <w:rFonts w:ascii="Arial" w:hAnsi="Arial" w:cs="Arial"/>
                <w:spacing w:val="-3"/>
                <w:sz w:val="22"/>
                <w:szCs w:val="22"/>
              </w:rPr>
            </w:pPr>
            <w:r>
              <w:rPr>
                <w:rFonts w:ascii="Arial" w:hAnsi="Arial" w:cs="Arial"/>
                <w:spacing w:val="-3"/>
                <w:sz w:val="22"/>
                <w:szCs w:val="22"/>
              </w:rPr>
              <w:t>L</w:t>
            </w:r>
            <w:r w:rsidR="00853E8F" w:rsidRPr="00853E8F">
              <w:rPr>
                <w:rFonts w:ascii="Arial" w:hAnsi="Arial" w:cs="Arial"/>
                <w:spacing w:val="-3"/>
                <w:sz w:val="22"/>
                <w:szCs w:val="22"/>
              </w:rPr>
              <w:t xml:space="preserve">eadership / communication skills and the ability to motivate a team (A/I/P) </w:t>
            </w:r>
          </w:p>
          <w:p w14:paraId="113F4804" w14:textId="6065EE7C" w:rsidR="00853E8F" w:rsidRDefault="00853E8F" w:rsidP="002B2199">
            <w:pPr>
              <w:suppressAutoHyphens/>
              <w:jc w:val="both"/>
              <w:rPr>
                <w:rFonts w:ascii="Arial" w:hAnsi="Arial" w:cs="Arial"/>
                <w:spacing w:val="-3"/>
                <w:sz w:val="22"/>
                <w:szCs w:val="22"/>
              </w:rPr>
            </w:pPr>
            <w:r w:rsidRPr="00853E8F">
              <w:rPr>
                <w:rFonts w:ascii="Arial" w:hAnsi="Arial" w:cs="Arial"/>
                <w:spacing w:val="-3"/>
                <w:sz w:val="22"/>
                <w:szCs w:val="22"/>
              </w:rPr>
              <w:t>Clear evidence of the ability to build strong partnerships with stakeholders (A/I)</w:t>
            </w:r>
          </w:p>
          <w:p w14:paraId="2765D3B1" w14:textId="77777777" w:rsidR="00091AF6" w:rsidRDefault="00853E8F" w:rsidP="002B2199">
            <w:pPr>
              <w:suppressAutoHyphens/>
              <w:jc w:val="both"/>
              <w:rPr>
                <w:rFonts w:ascii="Arial" w:hAnsi="Arial" w:cs="Arial"/>
                <w:spacing w:val="-3"/>
                <w:sz w:val="22"/>
                <w:szCs w:val="22"/>
              </w:rPr>
            </w:pPr>
            <w:r w:rsidRPr="00853E8F">
              <w:rPr>
                <w:rFonts w:ascii="Arial" w:hAnsi="Arial" w:cs="Arial"/>
                <w:spacing w:val="-3"/>
                <w:sz w:val="22"/>
                <w:szCs w:val="22"/>
              </w:rPr>
              <w:t>Ability to confidently and accurately analyse and interpret data and make recommendations for effective action (A)</w:t>
            </w:r>
          </w:p>
          <w:p w14:paraId="36FEB5B0" w14:textId="4BFE9F0C" w:rsidR="0094598D" w:rsidRPr="00091AF6" w:rsidRDefault="0094598D" w:rsidP="002B2199">
            <w:pPr>
              <w:suppressAutoHyphens/>
              <w:jc w:val="both"/>
              <w:rPr>
                <w:rFonts w:ascii="Arial" w:hAnsi="Arial" w:cs="Arial"/>
                <w:spacing w:val="-3"/>
                <w:sz w:val="22"/>
                <w:szCs w:val="22"/>
              </w:rPr>
            </w:pPr>
            <w:r w:rsidRPr="0094598D">
              <w:rPr>
                <w:rFonts w:ascii="Arial" w:hAnsi="Arial" w:cs="Arial"/>
                <w:spacing w:val="-3"/>
                <w:sz w:val="22"/>
                <w:szCs w:val="22"/>
              </w:rPr>
              <w:t>Highly motivated with the ability to use initiative and work unsupervised (A/I) </w:t>
            </w:r>
          </w:p>
        </w:tc>
        <w:tc>
          <w:tcPr>
            <w:tcW w:w="4394" w:type="dxa"/>
            <w:tcBorders>
              <w:bottom w:val="single" w:sz="4" w:space="0" w:color="000000"/>
            </w:tcBorders>
          </w:tcPr>
          <w:p w14:paraId="7B8F0B75" w14:textId="77777777" w:rsidR="0020474F" w:rsidRDefault="0020474F" w:rsidP="0020474F">
            <w:pPr>
              <w:suppressAutoHyphens/>
              <w:rPr>
                <w:rFonts w:ascii="Arial" w:hAnsi="Arial" w:cs="Arial"/>
                <w:spacing w:val="-3"/>
                <w:sz w:val="22"/>
                <w:szCs w:val="22"/>
              </w:rPr>
            </w:pPr>
            <w:r w:rsidRPr="00723AC5">
              <w:rPr>
                <w:rFonts w:ascii="Arial" w:hAnsi="Arial" w:cs="Arial"/>
                <w:spacing w:val="-3"/>
                <w:sz w:val="22"/>
                <w:szCs w:val="22"/>
              </w:rPr>
              <w:t>Experience of working within an educational establishment (A)</w:t>
            </w:r>
          </w:p>
          <w:p w14:paraId="30D7AA69" w14:textId="26C2A797"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Negotiation</w:t>
            </w:r>
            <w:r w:rsidR="003C38F2">
              <w:rPr>
                <w:rFonts w:ascii="Arial" w:hAnsi="Arial" w:cs="Arial"/>
                <w:spacing w:val="-3"/>
                <w:sz w:val="22"/>
                <w:szCs w:val="22"/>
              </w:rPr>
              <w:t xml:space="preserve"> </w:t>
            </w:r>
            <w:r w:rsidRPr="00091AF6">
              <w:rPr>
                <w:rFonts w:ascii="Arial" w:hAnsi="Arial" w:cs="Arial"/>
                <w:spacing w:val="-3"/>
                <w:sz w:val="22"/>
                <w:szCs w:val="22"/>
              </w:rPr>
              <w:t>/ facilitation skills (A/I)</w:t>
            </w: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782BFF50" w14:textId="77777777" w:rsidR="006B1B9F" w:rsidRDefault="006B1B9F" w:rsidP="00091AF6">
            <w:pPr>
              <w:suppressAutoHyphens/>
              <w:jc w:val="both"/>
              <w:rPr>
                <w:rFonts w:ascii="Arial" w:hAnsi="Arial" w:cs="Arial"/>
                <w:spacing w:val="-3"/>
                <w:sz w:val="22"/>
                <w:szCs w:val="22"/>
              </w:rPr>
            </w:pPr>
            <w:r w:rsidRPr="006B1B9F">
              <w:rPr>
                <w:rFonts w:ascii="Arial" w:hAnsi="Arial" w:cs="Arial"/>
                <w:spacing w:val="-3"/>
                <w:sz w:val="22"/>
                <w:szCs w:val="22"/>
              </w:rPr>
              <w:t xml:space="preserve">High levels of interest in the work and satisfaction of students and staff (A/I/P/T) </w:t>
            </w:r>
          </w:p>
          <w:p w14:paraId="7891D316" w14:textId="5A1A2F6D" w:rsidR="006B1B9F" w:rsidRDefault="006B1B9F" w:rsidP="00091AF6">
            <w:pPr>
              <w:suppressAutoHyphens/>
              <w:jc w:val="both"/>
              <w:rPr>
                <w:rFonts w:ascii="Arial" w:hAnsi="Arial" w:cs="Arial"/>
                <w:spacing w:val="-3"/>
                <w:sz w:val="22"/>
                <w:szCs w:val="22"/>
              </w:rPr>
            </w:pPr>
            <w:r w:rsidRPr="006B1B9F">
              <w:rPr>
                <w:rFonts w:ascii="Arial" w:hAnsi="Arial" w:cs="Arial"/>
                <w:spacing w:val="-3"/>
                <w:sz w:val="22"/>
                <w:szCs w:val="22"/>
              </w:rPr>
              <w:t>Full commitment to ensuring a high-quality student/</w:t>
            </w:r>
            <w:r w:rsidR="0020474F">
              <w:rPr>
                <w:rFonts w:ascii="Arial" w:hAnsi="Arial" w:cs="Arial"/>
                <w:spacing w:val="-3"/>
                <w:sz w:val="22"/>
                <w:szCs w:val="22"/>
              </w:rPr>
              <w:t>staff/</w:t>
            </w:r>
            <w:r w:rsidRPr="006B1B9F">
              <w:rPr>
                <w:rFonts w:ascii="Arial" w:hAnsi="Arial" w:cs="Arial"/>
                <w:spacing w:val="-3"/>
                <w:sz w:val="22"/>
                <w:szCs w:val="22"/>
              </w:rPr>
              <w:t>customer experience (A/I/P/T)</w:t>
            </w:r>
          </w:p>
          <w:p w14:paraId="7196D064" w14:textId="5261449B" w:rsidR="00E34F59" w:rsidRPr="00091AF6" w:rsidRDefault="006B1B9F" w:rsidP="00091AF6">
            <w:pPr>
              <w:suppressAutoHyphens/>
              <w:jc w:val="both"/>
              <w:rPr>
                <w:rFonts w:ascii="Arial" w:hAnsi="Arial" w:cs="Arial"/>
                <w:b/>
                <w:spacing w:val="-3"/>
                <w:sz w:val="22"/>
                <w:szCs w:val="22"/>
              </w:rPr>
            </w:pPr>
            <w:r w:rsidRPr="006B1B9F">
              <w:rPr>
                <w:rFonts w:ascii="Arial" w:hAnsi="Arial" w:cs="Arial"/>
                <w:spacing w:val="-3"/>
                <w:sz w:val="22"/>
                <w:szCs w:val="22"/>
              </w:rPr>
              <w:t>Interest in food and beverage with a willingness to try new things (A/I)</w:t>
            </w:r>
          </w:p>
        </w:tc>
        <w:tc>
          <w:tcPr>
            <w:tcW w:w="4394" w:type="dxa"/>
            <w:tcBorders>
              <w:bottom w:val="single" w:sz="4" w:space="0" w:color="000000"/>
            </w:tcBorders>
          </w:tcPr>
          <w:p w14:paraId="34FF1C98" w14:textId="775E9A0D" w:rsidR="00AE7EC4" w:rsidRPr="00091AF6" w:rsidRDefault="00091AF6" w:rsidP="00B43092">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50CE5E21" w14:textId="63750D86" w:rsidR="00881D7C" w:rsidRPr="00881D7C" w:rsidRDefault="00091AF6" w:rsidP="00881D7C">
            <w:pPr>
              <w:suppressAutoHyphens/>
              <w:jc w:val="both"/>
              <w:rPr>
                <w:rFonts w:ascii="Arial" w:hAnsi="Arial" w:cs="Arial"/>
                <w:spacing w:val="-3"/>
                <w:sz w:val="22"/>
                <w:szCs w:val="22"/>
              </w:rPr>
            </w:pPr>
            <w:r>
              <w:rPr>
                <w:rFonts w:ascii="Arial" w:hAnsi="Arial" w:cs="Arial"/>
                <w:spacing w:val="-3"/>
                <w:sz w:val="22"/>
                <w:szCs w:val="22"/>
              </w:rPr>
              <w:t>Hard</w:t>
            </w:r>
            <w:r w:rsidR="00881D7C" w:rsidRPr="00881D7C">
              <w:rPr>
                <w:rFonts w:ascii="Arial" w:hAnsi="Arial" w:cs="Arial"/>
                <w:spacing w:val="-3"/>
                <w:sz w:val="22"/>
                <w:szCs w:val="22"/>
              </w:rPr>
              <w:t xml:space="preserve"> working </w:t>
            </w:r>
            <w:r w:rsidR="00B43092">
              <w:rPr>
                <w:rFonts w:ascii="Arial" w:hAnsi="Arial" w:cs="Arial"/>
                <w:spacing w:val="-3"/>
                <w:sz w:val="22"/>
                <w:szCs w:val="22"/>
              </w:rPr>
              <w:t>leader,</w:t>
            </w:r>
            <w:r w:rsidR="00881D7C" w:rsidRPr="00881D7C">
              <w:rPr>
                <w:rFonts w:ascii="Arial" w:hAnsi="Arial" w:cs="Arial"/>
                <w:spacing w:val="-3"/>
                <w:sz w:val="22"/>
                <w:szCs w:val="22"/>
              </w:rPr>
              <w:t xml:space="preserve"> capable of developing the performance of others (A/I)</w:t>
            </w:r>
          </w:p>
          <w:p w14:paraId="42EAD2F5" w14:textId="0B2BB610"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Excellent interpersonal </w:t>
            </w:r>
            <w:r w:rsidR="00BB12F2" w:rsidRPr="00881D7C">
              <w:rPr>
                <w:rFonts w:ascii="Arial" w:hAnsi="Arial" w:cs="Arial"/>
                <w:spacing w:val="-3"/>
                <w:sz w:val="22"/>
                <w:szCs w:val="22"/>
              </w:rPr>
              <w:t>skills (</w:t>
            </w:r>
            <w:r w:rsidRPr="00881D7C">
              <w:rPr>
                <w:rFonts w:ascii="Arial" w:hAnsi="Arial" w:cs="Arial"/>
                <w:spacing w:val="-3"/>
                <w:sz w:val="22"/>
                <w:szCs w:val="22"/>
              </w:rPr>
              <w:t>I)</w:t>
            </w:r>
          </w:p>
          <w:p w14:paraId="0FF564A3" w14:textId="2BE1658A" w:rsidR="00E34F59" w:rsidRPr="00881D7C" w:rsidRDefault="00881D7C" w:rsidP="009646E5">
            <w:pPr>
              <w:suppressAutoHyphens/>
              <w:jc w:val="both"/>
              <w:rPr>
                <w:rFonts w:ascii="Arial" w:hAnsi="Arial" w:cs="Arial"/>
                <w:spacing w:val="-3"/>
                <w:sz w:val="22"/>
                <w:szCs w:val="22"/>
              </w:rPr>
            </w:pPr>
            <w:r w:rsidRPr="00881D7C">
              <w:rPr>
                <w:rFonts w:ascii="Arial" w:hAnsi="Arial" w:cs="Arial"/>
                <w:spacing w:val="-3"/>
                <w:sz w:val="22"/>
                <w:szCs w:val="22"/>
              </w:rPr>
              <w:t xml:space="preserve">Friendly and </w:t>
            </w:r>
            <w:r w:rsidR="00BB12F2" w:rsidRPr="00881D7C">
              <w:rPr>
                <w:rFonts w:ascii="Arial" w:hAnsi="Arial" w:cs="Arial"/>
                <w:spacing w:val="-3"/>
                <w:sz w:val="22"/>
                <w:szCs w:val="22"/>
              </w:rPr>
              <w:t>approachable (</w:t>
            </w:r>
            <w:r w:rsidR="00E34F59" w:rsidRPr="00881D7C">
              <w:rPr>
                <w:rFonts w:ascii="Arial" w:hAnsi="Arial" w:cs="Arial"/>
                <w:spacing w:val="-3"/>
                <w:sz w:val="22"/>
                <w:szCs w:val="22"/>
              </w:rPr>
              <w:t>I)</w:t>
            </w:r>
          </w:p>
          <w:p w14:paraId="2D861B6F" w14:textId="5FCB0479"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Person centred </w:t>
            </w:r>
            <w:r w:rsidR="00BB12F2" w:rsidRPr="00881D7C">
              <w:rPr>
                <w:rFonts w:ascii="Arial" w:hAnsi="Arial" w:cs="Arial"/>
                <w:spacing w:val="-3"/>
                <w:sz w:val="22"/>
                <w:szCs w:val="22"/>
              </w:rPr>
              <w:t>approach (</w:t>
            </w:r>
            <w:r w:rsidRPr="00881D7C">
              <w:rPr>
                <w:rFonts w:ascii="Arial" w:hAnsi="Arial" w:cs="Arial"/>
                <w:spacing w:val="-3"/>
                <w:sz w:val="22"/>
                <w:szCs w:val="22"/>
              </w:rPr>
              <w:t>I)</w:t>
            </w:r>
          </w:p>
          <w:p w14:paraId="0CD739B5" w14:textId="62DC427E"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 xml:space="preserve">Able to motivate and inspire staff and students to high achievements (A/I) </w:t>
            </w:r>
          </w:p>
          <w:p w14:paraId="76B0359C" w14:textId="72EC3003" w:rsidR="00881D7C" w:rsidRPr="00881D7C" w:rsidRDefault="00FA3479" w:rsidP="00881D7C">
            <w:pPr>
              <w:suppressAutoHyphens/>
              <w:jc w:val="both"/>
              <w:rPr>
                <w:rFonts w:ascii="Arial" w:hAnsi="Arial" w:cs="Arial"/>
                <w:spacing w:val="-3"/>
                <w:sz w:val="22"/>
                <w:szCs w:val="22"/>
              </w:rPr>
            </w:pPr>
            <w:r w:rsidRPr="00FA3479">
              <w:rPr>
                <w:rFonts w:ascii="Arial" w:hAnsi="Arial" w:cs="Arial"/>
                <w:spacing w:val="-3"/>
                <w:sz w:val="22"/>
                <w:szCs w:val="22"/>
              </w:rPr>
              <w:lastRenderedPageBreak/>
              <w:t>Highly organised, flexible and proactive approach (A/I/P) The ability to multi-task and manage changing priorities (A/I/P)</w:t>
            </w:r>
          </w:p>
        </w:tc>
        <w:tc>
          <w:tcPr>
            <w:tcW w:w="4394" w:type="dxa"/>
            <w:tcBorders>
              <w:bottom w:val="single" w:sz="4" w:space="0" w:color="000000"/>
            </w:tcBorders>
          </w:tcPr>
          <w:p w14:paraId="6D072C0D" w14:textId="229BCE23" w:rsidR="00E34F59" w:rsidRPr="00E34F59" w:rsidRDefault="00E34F59" w:rsidP="00091AF6">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54963CD3"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3F67D211"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00721977" w:rsidRPr="00D12F4E">
              <w:rPr>
                <w:rFonts w:ascii="Arial" w:hAnsi="Arial" w:cs="Arial"/>
                <w:spacing w:val="-3"/>
                <w:sz w:val="22"/>
                <w:szCs w:val="22"/>
              </w:rPr>
              <w:t>* (</w:t>
            </w:r>
            <w:r w:rsidRPr="00D12F4E">
              <w:rPr>
                <w:rFonts w:ascii="Arial" w:hAnsi="Arial" w:cs="Arial"/>
                <w:spacing w:val="-3"/>
                <w:sz w:val="22"/>
                <w:szCs w:val="22"/>
              </w:rPr>
              <w:t>A/I)</w:t>
            </w:r>
          </w:p>
          <w:p w14:paraId="7FFEC1B4" w14:textId="4979A395"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00881D7C" w:rsidRPr="00D12F4E">
              <w:rPr>
                <w:rFonts w:ascii="Arial" w:hAnsi="Arial" w:cs="Arial"/>
                <w:spacing w:val="-3"/>
                <w:sz w:val="22"/>
                <w:szCs w:val="22"/>
              </w:rPr>
              <w:t>,</w:t>
            </w:r>
            <w:r w:rsidRPr="00D12F4E">
              <w:rPr>
                <w:rFonts w:ascii="Arial" w:hAnsi="Arial" w:cs="Arial"/>
                <w:spacing w:val="-3"/>
                <w:sz w:val="22"/>
                <w:szCs w:val="22"/>
              </w:rPr>
              <w:t xml:space="preserve"> safety </w:t>
            </w:r>
            <w:r w:rsidR="00881D7C" w:rsidRPr="00D12F4E">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00C172AD" w:rsidRPr="00D12F4E">
              <w:rPr>
                <w:rFonts w:ascii="Arial" w:hAnsi="Arial" w:cs="Arial"/>
                <w:spacing w:val="-3"/>
                <w:sz w:val="22"/>
                <w:szCs w:val="22"/>
              </w:rPr>
              <w:t>environment (</w:t>
            </w:r>
            <w:r w:rsidRPr="00D12F4E">
              <w:rPr>
                <w:rFonts w:ascii="Arial" w:hAnsi="Arial" w:cs="Arial"/>
                <w:spacing w:val="-3"/>
                <w:sz w:val="22"/>
                <w:szCs w:val="22"/>
              </w:rPr>
              <w:t>A/I)</w:t>
            </w:r>
          </w:p>
          <w:p w14:paraId="77ADDBC7" w14:textId="4BEC5F57" w:rsidR="00E34F59"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00881D7C" w:rsidRPr="00D12F4E">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00C172AD" w:rsidRPr="00D12F4E">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sz="4" w:space="0" w:color="000000"/>
            </w:tcBorders>
          </w:tcPr>
          <w:p w14:paraId="48A21919" w14:textId="26D4E939" w:rsidR="00E34F59" w:rsidRPr="00E34F59" w:rsidRDefault="00E34F59" w:rsidP="00091AF6">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6ED85543" w:rsidR="00E34F59" w:rsidRPr="00D12F4E" w:rsidRDefault="00E34F59" w:rsidP="00C172AD">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(important further information below)</w:t>
            </w:r>
            <w:r w:rsidRPr="00D12F4E">
              <w:rPr>
                <w:rFonts w:ascii="Arial" w:hAnsi="Arial" w:cs="Arial"/>
                <w:spacing w:val="-3"/>
                <w:sz w:val="22"/>
                <w:szCs w:val="22"/>
              </w:rPr>
              <w:t>(A/I)</w:t>
            </w:r>
          </w:p>
          <w:p w14:paraId="53F26C2E" w14:textId="05C37A4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00C172AD" w:rsidRPr="00D12F4E">
              <w:rPr>
                <w:rFonts w:ascii="Arial" w:hAnsi="Arial" w:cs="Arial"/>
                <w:spacing w:val="-3"/>
                <w:sz w:val="22"/>
                <w:szCs w:val="22"/>
              </w:rPr>
              <w:t>flexibly (</w:t>
            </w:r>
            <w:r w:rsidRPr="00D12F4E">
              <w:rPr>
                <w:rFonts w:ascii="Arial" w:hAnsi="Arial" w:cs="Arial"/>
                <w:spacing w:val="-3"/>
                <w:sz w:val="22"/>
                <w:szCs w:val="22"/>
              </w:rPr>
              <w:t>I)</w:t>
            </w:r>
          </w:p>
          <w:p w14:paraId="0A8B5BBE" w14:textId="2BCF3C9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Possess a current driving licence </w:t>
            </w:r>
            <w:r w:rsidR="00881D7C" w:rsidRPr="00D12F4E">
              <w:rPr>
                <w:rFonts w:ascii="Arial" w:hAnsi="Arial" w:cs="Arial"/>
                <w:spacing w:val="-3"/>
                <w:sz w:val="22"/>
                <w:szCs w:val="22"/>
              </w:rPr>
              <w:t>/</w:t>
            </w:r>
            <w:r w:rsidRPr="00D12F4E">
              <w:rPr>
                <w:rFonts w:ascii="Arial" w:hAnsi="Arial" w:cs="Arial"/>
                <w:spacing w:val="-3"/>
                <w:sz w:val="22"/>
                <w:szCs w:val="22"/>
              </w:rPr>
              <w:t xml:space="preserve"> willing</w:t>
            </w:r>
            <w:r w:rsidR="00D12F4E" w:rsidRP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14:paraId="6BD18F9B" w14:textId="6BCDF09C" w:rsidR="00E34F59" w:rsidRPr="00E34F59" w:rsidRDefault="00E34F59" w:rsidP="00091AF6">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D12F4E" w:rsidRDefault="006B2461" w:rsidP="00D82B50">
      <w:pPr>
        <w:suppressAutoHyphens/>
        <w:jc w:val="center"/>
        <w:rPr>
          <w:rFonts w:ascii="Arial" w:hAnsi="Arial" w:cs="Arial"/>
          <w:b/>
          <w:sz w:val="22"/>
          <w:szCs w:val="22"/>
        </w:rPr>
      </w:pPr>
      <w:r w:rsidRPr="00D12F4E">
        <w:rPr>
          <w:rFonts w:ascii="Arial" w:hAnsi="Arial" w:cs="Arial"/>
          <w:b/>
          <w:sz w:val="22"/>
          <w:szCs w:val="22"/>
        </w:rPr>
        <w:lastRenderedPageBreak/>
        <w:t>T</w:t>
      </w:r>
      <w:r w:rsidR="00D82B50" w:rsidRPr="00D12F4E">
        <w:rPr>
          <w:rFonts w:ascii="Arial" w:hAnsi="Arial" w:cs="Arial"/>
          <w:b/>
          <w:sz w:val="22"/>
          <w:szCs w:val="22"/>
        </w:rPr>
        <w:t>ERMS AND CONDITIONS</w:t>
      </w:r>
    </w:p>
    <w:p w14:paraId="5B08B5D1" w14:textId="77777777" w:rsidR="00D82B50" w:rsidRPr="00D12F4E"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D12F4E" w:rsidRDefault="00A63814"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D12F4E" w:rsidRDefault="00A63814" w:rsidP="001C78B2">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00091AF6"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5CB50BEF" w14:textId="77777777" w:rsidR="00091AF6" w:rsidRDefault="00091AF6" w:rsidP="00091AF6">
            <w:pPr>
              <w:suppressAutoHyphens/>
              <w:jc w:val="center"/>
              <w:rPr>
                <w:rFonts w:ascii="Arial" w:hAnsi="Arial" w:cs="Arial"/>
                <w:spacing w:val="-3"/>
                <w:sz w:val="22"/>
                <w:szCs w:val="22"/>
              </w:rPr>
            </w:pPr>
          </w:p>
          <w:p w14:paraId="001605B1" w14:textId="1D1CCEBA" w:rsidR="00091AF6" w:rsidRPr="00091AF6" w:rsidRDefault="0072417E" w:rsidP="00091AF6">
            <w:pPr>
              <w:suppressAutoHyphens/>
              <w:jc w:val="center"/>
              <w:rPr>
                <w:rFonts w:ascii="Arial" w:hAnsi="Arial" w:cs="Arial"/>
                <w:spacing w:val="-3"/>
                <w:sz w:val="22"/>
                <w:szCs w:val="22"/>
              </w:rPr>
            </w:pPr>
            <w:r>
              <w:rPr>
                <w:rFonts w:ascii="Arial" w:hAnsi="Arial" w:cs="Arial"/>
                <w:spacing w:val="-3"/>
                <w:sz w:val="22"/>
                <w:szCs w:val="22"/>
              </w:rPr>
              <w:t xml:space="preserve">Catering </w:t>
            </w:r>
            <w:r w:rsidR="006E2376">
              <w:rPr>
                <w:rFonts w:ascii="Arial" w:hAnsi="Arial" w:cs="Arial"/>
                <w:spacing w:val="-3"/>
                <w:sz w:val="22"/>
                <w:szCs w:val="22"/>
              </w:rPr>
              <w:t>Operations</w:t>
            </w:r>
            <w:r w:rsidR="00700F2E">
              <w:rPr>
                <w:rFonts w:ascii="Arial" w:hAnsi="Arial" w:cs="Arial"/>
                <w:spacing w:val="-3"/>
                <w:sz w:val="22"/>
                <w:szCs w:val="22"/>
              </w:rPr>
              <w:t xml:space="preserve"> </w:t>
            </w:r>
            <w:r w:rsidR="00091AF6" w:rsidRPr="00091AF6">
              <w:rPr>
                <w:rFonts w:ascii="Arial" w:hAnsi="Arial" w:cs="Arial"/>
                <w:spacing w:val="-3"/>
                <w:sz w:val="22"/>
                <w:szCs w:val="22"/>
              </w:rPr>
              <w:t>Manager</w:t>
            </w:r>
          </w:p>
          <w:p w14:paraId="4B1F511A" w14:textId="0148738C" w:rsidR="00091AF6" w:rsidRPr="00091AF6" w:rsidRDefault="00091AF6" w:rsidP="00091AF6">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606B2CDD" w14:textId="77777777" w:rsidR="00091AF6" w:rsidRDefault="00091AF6" w:rsidP="00091AF6">
            <w:pPr>
              <w:suppressAutoHyphens/>
              <w:jc w:val="center"/>
              <w:rPr>
                <w:rFonts w:ascii="Arial" w:hAnsi="Arial" w:cs="Arial"/>
                <w:spacing w:val="-3"/>
                <w:sz w:val="22"/>
                <w:szCs w:val="22"/>
              </w:rPr>
            </w:pPr>
          </w:p>
          <w:p w14:paraId="65F9C3DC" w14:textId="468918F5" w:rsidR="00091AF6" w:rsidRPr="00091AF6" w:rsidRDefault="00700F2E" w:rsidP="00091AF6">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D12F4E" w:rsidRDefault="00E34F59"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00091AF6"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43C78664" w14:textId="77777777" w:rsidR="00091AF6" w:rsidRDefault="00091AF6" w:rsidP="00091AF6">
            <w:pPr>
              <w:suppressAutoHyphens/>
              <w:jc w:val="center"/>
              <w:rPr>
                <w:rFonts w:ascii="Arial" w:hAnsi="Arial" w:cs="Arial"/>
                <w:spacing w:val="-3"/>
                <w:sz w:val="22"/>
                <w:szCs w:val="22"/>
              </w:rPr>
            </w:pPr>
          </w:p>
          <w:p w14:paraId="087CD0EB" w14:textId="77777777" w:rsidR="006E2376" w:rsidRPr="008369C0" w:rsidRDefault="006E2376" w:rsidP="006E2376">
            <w:pPr>
              <w:suppressAutoHyphens/>
              <w:jc w:val="center"/>
              <w:rPr>
                <w:rFonts w:ascii="Arial" w:hAnsi="Arial" w:cs="Arial"/>
                <w:sz w:val="22"/>
                <w:szCs w:val="22"/>
              </w:rPr>
            </w:pPr>
            <w:r w:rsidRPr="008369C0">
              <w:rPr>
                <w:rFonts w:ascii="Arial" w:hAnsi="Arial" w:cs="Arial"/>
                <w:spacing w:val="-3"/>
                <w:sz w:val="22"/>
                <w:szCs w:val="22"/>
              </w:rPr>
              <w:t xml:space="preserve">Band 4 – </w:t>
            </w:r>
            <w:r w:rsidRPr="008369C0">
              <w:rPr>
                <w:rStyle w:val="normaltextrun"/>
                <w:rFonts w:ascii="Arial" w:hAnsi="Arial" w:cs="Arial"/>
                <w:color w:val="000000"/>
                <w:sz w:val="22"/>
                <w:szCs w:val="22"/>
                <w:shd w:val="clear" w:color="auto" w:fill="FFFFFF"/>
              </w:rPr>
              <w:t>£28,837 - £</w:t>
            </w:r>
            <w:r w:rsidRPr="008369C0">
              <w:rPr>
                <w:rFonts w:ascii="Arial" w:hAnsi="Arial" w:cs="Arial"/>
                <w:sz w:val="22"/>
                <w:szCs w:val="22"/>
              </w:rPr>
              <w:t>33,922 per annum</w:t>
            </w:r>
          </w:p>
          <w:p w14:paraId="376780D8" w14:textId="77777777" w:rsidR="006E2376" w:rsidRPr="008369C0" w:rsidRDefault="006E2376" w:rsidP="006E2376">
            <w:pPr>
              <w:suppressAutoHyphens/>
              <w:jc w:val="center"/>
              <w:rPr>
                <w:rFonts w:ascii="Arial" w:hAnsi="Arial" w:cs="Arial"/>
                <w:sz w:val="22"/>
                <w:szCs w:val="22"/>
              </w:rPr>
            </w:pPr>
            <w:r w:rsidRPr="008369C0">
              <w:rPr>
                <w:rFonts w:ascii="Arial" w:hAnsi="Arial" w:cs="Arial"/>
                <w:sz w:val="22"/>
                <w:szCs w:val="22"/>
              </w:rPr>
              <w:t>Depending on skills and experience</w:t>
            </w:r>
          </w:p>
          <w:p w14:paraId="562C75D1" w14:textId="7A9CCA47" w:rsidR="000F472F" w:rsidRPr="00091AF6" w:rsidRDefault="000F472F" w:rsidP="00091AF6">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13F7C967" w14:textId="77777777" w:rsidR="00091AF6" w:rsidRDefault="00091AF6" w:rsidP="00091AF6">
            <w:pPr>
              <w:jc w:val="center"/>
              <w:rPr>
                <w:rFonts w:ascii="Arial" w:hAnsi="Arial" w:cs="Arial"/>
                <w:sz w:val="22"/>
                <w:szCs w:val="22"/>
              </w:rPr>
            </w:pPr>
          </w:p>
          <w:p w14:paraId="7553A58F" w14:textId="480971DB" w:rsidR="00091AF6" w:rsidRDefault="00091AF6" w:rsidP="00091AF6">
            <w:pPr>
              <w:jc w:val="center"/>
              <w:rPr>
                <w:rFonts w:ascii="Arial" w:hAnsi="Arial" w:cs="Arial"/>
                <w:sz w:val="22"/>
                <w:szCs w:val="22"/>
              </w:rPr>
            </w:pPr>
            <w:r w:rsidRPr="00091AF6">
              <w:rPr>
                <w:rFonts w:ascii="Arial" w:hAnsi="Arial" w:cs="Arial"/>
                <w:sz w:val="22"/>
                <w:szCs w:val="22"/>
              </w:rPr>
              <w:t>Normally 37 hours per week</w:t>
            </w:r>
            <w:r w:rsidR="001F4BB4">
              <w:rPr>
                <w:rFonts w:ascii="Arial" w:hAnsi="Arial" w:cs="Arial"/>
                <w:sz w:val="22"/>
                <w:szCs w:val="22"/>
              </w:rPr>
              <w:t>.</w:t>
            </w:r>
          </w:p>
          <w:p w14:paraId="1A965116" w14:textId="1831C2C3" w:rsidR="001F4BB4" w:rsidRPr="00091AF6" w:rsidRDefault="001F4BB4" w:rsidP="00091AF6">
            <w:pPr>
              <w:jc w:val="center"/>
              <w:rPr>
                <w:rFonts w:ascii="Arial" w:hAnsi="Arial" w:cs="Arial"/>
                <w:spacing w:val="-3"/>
                <w:sz w:val="22"/>
                <w:szCs w:val="22"/>
              </w:rPr>
            </w:pPr>
            <w:r>
              <w:rPr>
                <w:rFonts w:ascii="Arial" w:hAnsi="Arial" w:cs="Arial"/>
                <w:sz w:val="22"/>
                <w:szCs w:val="22"/>
              </w:rPr>
              <w:t>Hours worked will be to suit the needs of the business and will include evenings and weekends when required.</w:t>
            </w: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D12F4E" w:rsidRDefault="00E34F59" w:rsidP="001441AB">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7F17DF29" w14:textId="77777777" w:rsidR="00091AF6" w:rsidRPr="00091AF6" w:rsidRDefault="00091AF6" w:rsidP="00091AF6">
            <w:pPr>
              <w:suppressAutoHyphens/>
              <w:jc w:val="center"/>
              <w:rPr>
                <w:rFonts w:ascii="Arial" w:hAnsi="Arial" w:cs="Arial"/>
                <w:spacing w:val="-3"/>
                <w:sz w:val="22"/>
                <w:szCs w:val="22"/>
              </w:rPr>
            </w:pPr>
          </w:p>
          <w:p w14:paraId="51D9313D" w14:textId="77777777"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 xml:space="preserve">31 days annual leave, to include up to 5 days to be taken between Christmas and New Year at the direction of the Principal, </w:t>
            </w:r>
          </w:p>
          <w:p w14:paraId="1442C90E" w14:textId="29082280"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plus Bank Holidays.</w:t>
            </w:r>
          </w:p>
          <w:p w14:paraId="7DF4E37C" w14:textId="77777777" w:rsidR="00E34F59" w:rsidRPr="00091AF6" w:rsidRDefault="00E34F59" w:rsidP="003A0D99">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33604A1A"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rPr>
              <w:t>Local Government Pension Scheme    </w:t>
            </w:r>
          </w:p>
          <w:p w14:paraId="100794D9"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rPr>
              <w:t>Employee Contribution Rate (as at 1 April 2025) (based on actual NOT FTE)     </w:t>
            </w:r>
          </w:p>
          <w:p w14:paraId="0DE614AA"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rPr>
              <w:t>Contribution rate %     </w:t>
            </w:r>
          </w:p>
          <w:p w14:paraId="4EB36A57"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Up to £17,800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                    5.5%</w:t>
            </w:r>
            <w:r w:rsidRPr="003E12C8">
              <w:rPr>
                <w:rFonts w:ascii="Arial" w:eastAsia="Arial" w:hAnsi="Arial" w:cs="Arial"/>
                <w:color w:val="000000" w:themeColor="text1"/>
                <w:sz w:val="21"/>
                <w:szCs w:val="21"/>
              </w:rPr>
              <w:t>    </w:t>
            </w:r>
          </w:p>
          <w:p w14:paraId="5403685E"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£17,801 to £28,000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         5.8%</w:t>
            </w:r>
            <w:r w:rsidRPr="003E12C8">
              <w:rPr>
                <w:rFonts w:ascii="Arial" w:eastAsia="Arial" w:hAnsi="Arial" w:cs="Arial"/>
                <w:color w:val="000000" w:themeColor="text1"/>
                <w:sz w:val="21"/>
                <w:szCs w:val="21"/>
              </w:rPr>
              <w:t>    </w:t>
            </w:r>
          </w:p>
          <w:p w14:paraId="21C7B30B"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£28,001 to £45,600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6.5%</w:t>
            </w:r>
            <w:r w:rsidRPr="003E12C8">
              <w:rPr>
                <w:rFonts w:ascii="Arial" w:eastAsia="Arial" w:hAnsi="Arial" w:cs="Arial"/>
                <w:color w:val="000000" w:themeColor="text1"/>
                <w:sz w:val="21"/>
                <w:szCs w:val="21"/>
              </w:rPr>
              <w:t>    </w:t>
            </w:r>
          </w:p>
          <w:p w14:paraId="052C7F1F"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£45,601 to £57,700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6.8%</w:t>
            </w:r>
            <w:r w:rsidRPr="003E12C8">
              <w:rPr>
                <w:rFonts w:ascii="Arial" w:eastAsia="Arial" w:hAnsi="Arial" w:cs="Arial"/>
                <w:color w:val="000000" w:themeColor="text1"/>
                <w:sz w:val="21"/>
                <w:szCs w:val="21"/>
              </w:rPr>
              <w:t>    </w:t>
            </w:r>
          </w:p>
          <w:p w14:paraId="17157EBD"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£57,701 to £81,000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8.5%</w:t>
            </w:r>
            <w:r w:rsidRPr="003E12C8">
              <w:rPr>
                <w:rFonts w:ascii="Arial" w:eastAsia="Arial" w:hAnsi="Arial" w:cs="Arial"/>
                <w:color w:val="000000" w:themeColor="text1"/>
                <w:sz w:val="21"/>
                <w:szCs w:val="21"/>
              </w:rPr>
              <w:t>    </w:t>
            </w:r>
          </w:p>
          <w:p w14:paraId="2EABCE29"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£81,001 to £114,800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9.9%</w:t>
            </w:r>
            <w:r w:rsidRPr="003E12C8">
              <w:rPr>
                <w:rFonts w:ascii="Arial" w:eastAsia="Arial" w:hAnsi="Arial" w:cs="Arial"/>
                <w:color w:val="000000" w:themeColor="text1"/>
                <w:sz w:val="21"/>
                <w:szCs w:val="21"/>
              </w:rPr>
              <w:t>    </w:t>
            </w:r>
          </w:p>
          <w:p w14:paraId="1010C8E6"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£114,801 to £135,300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10.5%</w:t>
            </w:r>
            <w:r w:rsidRPr="003E12C8">
              <w:rPr>
                <w:rFonts w:ascii="Arial" w:eastAsia="Arial" w:hAnsi="Arial" w:cs="Arial"/>
                <w:color w:val="000000" w:themeColor="text1"/>
                <w:sz w:val="21"/>
                <w:szCs w:val="21"/>
              </w:rPr>
              <w:t>    </w:t>
            </w:r>
          </w:p>
          <w:p w14:paraId="6EF7D666"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£135,301 to £203,000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11.4%</w:t>
            </w:r>
            <w:r w:rsidRPr="003E12C8">
              <w:rPr>
                <w:rFonts w:ascii="Arial" w:eastAsia="Arial" w:hAnsi="Arial" w:cs="Arial"/>
                <w:color w:val="000000" w:themeColor="text1"/>
                <w:sz w:val="21"/>
                <w:szCs w:val="21"/>
              </w:rPr>
              <w:t>    </w:t>
            </w:r>
          </w:p>
          <w:p w14:paraId="34E905C2"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lang w:val="en-US"/>
              </w:rPr>
              <w:t xml:space="preserve">£203,001 or more </w:t>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rPr>
              <w:tab/>
            </w:r>
            <w:r w:rsidRPr="003E12C8">
              <w:rPr>
                <w:rFonts w:ascii="Arial" w:eastAsia="Arial" w:hAnsi="Arial" w:cs="Arial"/>
                <w:color w:val="000000" w:themeColor="text1"/>
                <w:sz w:val="21"/>
                <w:szCs w:val="21"/>
                <w:lang w:val="en-US"/>
              </w:rPr>
              <w:t>12.5%</w:t>
            </w:r>
            <w:r w:rsidRPr="003E12C8">
              <w:rPr>
                <w:rFonts w:ascii="Arial" w:eastAsia="Arial" w:hAnsi="Arial" w:cs="Arial"/>
                <w:color w:val="000000" w:themeColor="text1"/>
                <w:sz w:val="21"/>
                <w:szCs w:val="21"/>
              </w:rPr>
              <w:t>    </w:t>
            </w:r>
          </w:p>
          <w:p w14:paraId="6A8EC34F" w14:textId="77777777" w:rsidR="008369C0" w:rsidRPr="003E12C8"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rPr>
              <w:t>   </w:t>
            </w:r>
          </w:p>
          <w:p w14:paraId="46C8D945" w14:textId="0B3C00A2" w:rsidR="00E34F59" w:rsidRPr="008369C0" w:rsidRDefault="008369C0" w:rsidP="008369C0">
            <w:pPr>
              <w:suppressAutoHyphens/>
              <w:jc w:val="center"/>
              <w:rPr>
                <w:rFonts w:ascii="Arial" w:eastAsia="Arial" w:hAnsi="Arial" w:cs="Arial"/>
                <w:color w:val="000000" w:themeColor="text1"/>
                <w:sz w:val="21"/>
                <w:szCs w:val="21"/>
              </w:rPr>
            </w:pPr>
            <w:r w:rsidRPr="003E12C8">
              <w:rPr>
                <w:rFonts w:ascii="Arial" w:eastAsia="Arial" w:hAnsi="Arial" w:cs="Arial"/>
                <w:color w:val="000000" w:themeColor="text1"/>
                <w:sz w:val="21"/>
                <w:szCs w:val="21"/>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D12F4E" w:rsidRDefault="00E34F59" w:rsidP="004C6AEC">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D12F4E" w:rsidRDefault="00E34F59" w:rsidP="008B3A91">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00E34F59" w:rsidRPr="00A63814" w14:paraId="0262291B" w14:textId="77777777" w:rsidTr="00E756A5">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00E34F59" w:rsidRPr="00A63814" w14:paraId="3F634E00" w14:textId="77777777" w:rsidTr="00E756A5">
        <w:tc>
          <w:tcPr>
            <w:tcW w:w="9640" w:type="dxa"/>
            <w:gridSpan w:val="2"/>
            <w:tcBorders>
              <w:top w:val="single" w:sz="6" w:space="0" w:color="auto"/>
              <w:left w:val="single" w:sz="6" w:space="0" w:color="auto"/>
              <w:bottom w:val="single" w:sz="4" w:space="0" w:color="auto"/>
              <w:right w:val="single" w:sz="6" w:space="0" w:color="auto"/>
            </w:tcBorders>
          </w:tcPr>
          <w:p w14:paraId="264C4C19" w14:textId="77777777" w:rsidR="001B664A" w:rsidRPr="00A63814" w:rsidRDefault="001B664A" w:rsidP="001B664A">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58103213" w14:textId="77777777" w:rsidR="001B664A" w:rsidRDefault="001B664A" w:rsidP="001B664A">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005DD853" w14:textId="77777777" w:rsidR="001B664A" w:rsidRPr="00A63814" w:rsidRDefault="001B664A" w:rsidP="001B664A">
            <w:pPr>
              <w:pStyle w:val="BodyText"/>
              <w:jc w:val="center"/>
              <w:rPr>
                <w:rFonts w:ascii="Arial" w:hAnsi="Arial" w:cs="Arial"/>
                <w:szCs w:val="24"/>
              </w:rPr>
            </w:pPr>
          </w:p>
          <w:p w14:paraId="2B409E54" w14:textId="77777777" w:rsidR="001B664A" w:rsidRDefault="001B664A" w:rsidP="001B664A">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6906BC81" w14:textId="77777777" w:rsidR="001B664A" w:rsidRPr="00D37160" w:rsidRDefault="001B664A" w:rsidP="001B664A">
            <w:pPr>
              <w:pStyle w:val="BodyText"/>
              <w:jc w:val="center"/>
              <w:rPr>
                <w:rFonts w:ascii="Arial" w:hAnsi="Arial" w:cs="Arial"/>
                <w:sz w:val="20"/>
              </w:rPr>
            </w:pPr>
          </w:p>
          <w:p w14:paraId="3E8FB2F1" w14:textId="77777777" w:rsidR="00D12F4E" w:rsidRDefault="001B664A" w:rsidP="001B664A">
            <w:pPr>
              <w:suppressAutoHyphens/>
              <w:jc w:val="center"/>
              <w:rPr>
                <w:rFonts w:ascii="Arial" w:hAnsi="Arial" w:cs="Arial"/>
                <w:sz w:val="20"/>
              </w:rPr>
            </w:pPr>
            <w:r w:rsidRPr="00D37160">
              <w:rPr>
                <w:rFonts w:ascii="Arial" w:hAnsi="Arial" w:cs="Arial"/>
                <w:sz w:val="20"/>
              </w:rPr>
              <w:t>Please note that all new employees of the College will be required to pay for their DBS check via eSafeguarding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14:paraId="00655A39" w14:textId="427A8DBC" w:rsidR="00E756A5" w:rsidRPr="00D12F4E" w:rsidRDefault="00E756A5" w:rsidP="001B664A">
            <w:pPr>
              <w:suppressAutoHyphens/>
              <w:jc w:val="center"/>
              <w:rPr>
                <w:rFonts w:ascii="Arial" w:hAnsi="Arial" w:cs="Arial"/>
                <w:sz w:val="20"/>
              </w:rPr>
            </w:pPr>
          </w:p>
        </w:tc>
      </w:tr>
    </w:tbl>
    <w:p w14:paraId="092023FD" w14:textId="77777777" w:rsidR="00091AF6" w:rsidRDefault="00091AF6" w:rsidP="0002248E">
      <w:pPr>
        <w:suppressAutoHyphens/>
        <w:jc w:val="center"/>
      </w:pPr>
    </w:p>
    <w:p w14:paraId="3D74F755" w14:textId="311EE411" w:rsidR="005E7ADE" w:rsidRDefault="005E7ADE" w:rsidP="0002248E">
      <w:pPr>
        <w:suppressAutoHyphens/>
        <w:jc w:val="center"/>
        <w:rPr>
          <w:rFonts w:ascii="Arial" w:hAnsi="Arial" w:cs="Arial"/>
          <w:b/>
        </w:rPr>
      </w:pPr>
      <w:r w:rsidRPr="00091AF6">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21A2CB9">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521A2CB9">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521A2CB9">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0483FDBF"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8369C0">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521A2CB9">
            <w:pPr>
              <w:spacing w:before="100" w:beforeAutospacing="1" w:after="100" w:afterAutospacing="1"/>
              <w:jc w:val="both"/>
              <w:rPr>
                <w:rFonts w:ascii="Arial" w:hAnsi="Arial" w:cs="Arial"/>
                <w:lang w:val="en-US" w:eastAsia="en-GB"/>
              </w:rPr>
            </w:pPr>
            <w:r w:rsidRPr="521A2CB9">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521A2CB9">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521A2CB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521A2CB9">
            <w:pPr>
              <w:spacing w:before="100" w:beforeAutospacing="1" w:after="100" w:afterAutospacing="1"/>
              <w:jc w:val="both"/>
              <w:rPr>
                <w:rFonts w:ascii="Arial" w:hAnsi="Arial" w:cs="Arial"/>
                <w:lang w:val="en-US" w:eastAsia="en-GB"/>
              </w:rPr>
            </w:pPr>
            <w:r w:rsidRPr="521A2CB9">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F3BA" w14:textId="77777777" w:rsidR="0035466C" w:rsidRDefault="0035466C">
      <w:pPr>
        <w:spacing w:line="20" w:lineRule="exact"/>
      </w:pPr>
    </w:p>
  </w:endnote>
  <w:endnote w:type="continuationSeparator" w:id="0">
    <w:p w14:paraId="23E94125" w14:textId="77777777" w:rsidR="0035466C" w:rsidRDefault="0035466C">
      <w:r>
        <w:t xml:space="preserve"> </w:t>
      </w:r>
    </w:p>
  </w:endnote>
  <w:endnote w:type="continuationNotice" w:id="1">
    <w:p w14:paraId="0ECBF986" w14:textId="77777777" w:rsidR="0035466C" w:rsidRDefault="003546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2CC6" w14:textId="2659D106" w:rsidR="00EF112E" w:rsidRDefault="008369C0" w:rsidP="00D12F4E">
    <w:pPr>
      <w:suppressAutoHyphens/>
      <w:rPr>
        <w:rFonts w:ascii="Arial" w:hAnsi="Arial" w:cs="Arial"/>
        <w:spacing w:val="-3"/>
        <w:sz w:val="16"/>
        <w:szCs w:val="16"/>
      </w:rPr>
    </w:pPr>
    <w:r>
      <w:rPr>
        <w:rFonts w:ascii="Arial" w:hAnsi="Arial" w:cs="Arial"/>
        <w:noProof/>
        <w:sz w:val="16"/>
      </w:rPr>
      <w:drawing>
        <wp:anchor distT="0" distB="0" distL="114300" distR="114300" simplePos="0" relativeHeight="251659776" behindDoc="0" locked="0" layoutInCell="1" allowOverlap="1" wp14:anchorId="324DE467" wp14:editId="5A778F59">
          <wp:simplePos x="0" y="0"/>
          <wp:positionH relativeFrom="column">
            <wp:posOffset>3421380</wp:posOffset>
          </wp:positionH>
          <wp:positionV relativeFrom="paragraph">
            <wp:posOffset>6350</wp:posOffset>
          </wp:positionV>
          <wp:extent cx="1069340" cy="371475"/>
          <wp:effectExtent l="0" t="0" r="0" b="9525"/>
          <wp:wrapNone/>
          <wp:docPr id="1053402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020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9340" cy="371475"/>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006E4798" w:rsidRPr="00D12F4E">
      <w:rPr>
        <w:rFonts w:ascii="Arial" w:hAnsi="Arial" w:cs="Arial"/>
        <w:sz w:val="16"/>
        <w:szCs w:val="16"/>
      </w:rPr>
      <w:t xml:space="preserve">– </w:t>
    </w:r>
    <w:bookmarkStart w:id="0" w:name="_Hlk86409403"/>
    <w:bookmarkEnd w:id="0"/>
    <w:r w:rsidR="000E1576">
      <w:rPr>
        <w:rFonts w:ascii="Arial" w:hAnsi="Arial" w:cs="Arial"/>
        <w:spacing w:val="-3"/>
        <w:sz w:val="16"/>
        <w:szCs w:val="16"/>
      </w:rPr>
      <w:t xml:space="preserve">Catering </w:t>
    </w:r>
    <w:r w:rsidR="00185FBE">
      <w:rPr>
        <w:rFonts w:ascii="Arial" w:hAnsi="Arial" w:cs="Arial"/>
        <w:spacing w:val="-3"/>
        <w:sz w:val="16"/>
        <w:szCs w:val="16"/>
      </w:rPr>
      <w:t>Operations</w:t>
    </w:r>
    <w:r w:rsidR="009E3C33">
      <w:rPr>
        <w:rFonts w:ascii="Arial" w:hAnsi="Arial" w:cs="Arial"/>
        <w:spacing w:val="-3"/>
        <w:sz w:val="16"/>
        <w:szCs w:val="16"/>
      </w:rPr>
      <w:t xml:space="preserve"> </w:t>
    </w:r>
    <w:r w:rsidR="00091AF6">
      <w:rPr>
        <w:rFonts w:ascii="Arial" w:hAnsi="Arial" w:cs="Arial"/>
        <w:spacing w:val="-3"/>
        <w:sz w:val="16"/>
        <w:szCs w:val="16"/>
      </w:rPr>
      <w:t>Manager</w:t>
    </w:r>
    <w:r w:rsidR="00D12F4E">
      <w:rPr>
        <w:rFonts w:ascii="Arial" w:hAnsi="Arial" w:cs="Arial"/>
        <w:spacing w:val="-3"/>
        <w:sz w:val="16"/>
        <w:szCs w:val="16"/>
      </w:rPr>
      <w:t xml:space="preserve"> – </w:t>
    </w:r>
  </w:p>
  <w:p w14:paraId="0723CC5C" w14:textId="577E60F1" w:rsidR="00D12F4E" w:rsidRPr="00EF112E" w:rsidRDefault="008369C0" w:rsidP="00D12F4E">
    <w:pPr>
      <w:suppressAutoHyphens/>
      <w:rPr>
        <w:rFonts w:ascii="Arial" w:hAnsi="Arial" w:cs="Arial"/>
        <w:spacing w:val="-3"/>
        <w:sz w:val="16"/>
        <w:szCs w:val="16"/>
      </w:rPr>
    </w:pPr>
    <w:r>
      <w:rPr>
        <w:rFonts w:ascii="Arial" w:hAnsi="Arial" w:cs="Arial"/>
        <w:spacing w:val="-3"/>
        <w:sz w:val="16"/>
        <w:szCs w:val="16"/>
      </w:rPr>
      <w:t>Reviewed &amp; Agreed on 17.07.2025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07CA" w14:textId="77777777" w:rsidR="0035466C" w:rsidRDefault="0035466C">
      <w:r>
        <w:separator/>
      </w:r>
    </w:p>
  </w:footnote>
  <w:footnote w:type="continuationSeparator" w:id="0">
    <w:p w14:paraId="07E062E5" w14:textId="77777777" w:rsidR="0035466C" w:rsidRDefault="0035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C86"/>
    <w:multiLevelType w:val="hybridMultilevel"/>
    <w:tmpl w:val="15BA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FEA44BA"/>
    <w:multiLevelType w:val="hybridMultilevel"/>
    <w:tmpl w:val="C1A0BCFC"/>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E014FCB"/>
    <w:multiLevelType w:val="hybridMultilevel"/>
    <w:tmpl w:val="DD7C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5393568"/>
    <w:multiLevelType w:val="hybridMultilevel"/>
    <w:tmpl w:val="2AAC9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1590F"/>
    <w:multiLevelType w:val="hybridMultilevel"/>
    <w:tmpl w:val="DF4CE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46D8E"/>
    <w:multiLevelType w:val="hybridMultilevel"/>
    <w:tmpl w:val="99E45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A70C1"/>
    <w:multiLevelType w:val="hybridMultilevel"/>
    <w:tmpl w:val="D4F07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63653A7"/>
    <w:multiLevelType w:val="hybridMultilevel"/>
    <w:tmpl w:val="35100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E7B35"/>
    <w:multiLevelType w:val="hybridMultilevel"/>
    <w:tmpl w:val="97B473F0"/>
    <w:lvl w:ilvl="0" w:tplc="5F04A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5" w15:restartNumberingAfterBreak="0">
    <w:nsid w:val="60207D01"/>
    <w:multiLevelType w:val="hybridMultilevel"/>
    <w:tmpl w:val="CB8A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A0350"/>
    <w:multiLevelType w:val="hybridMultilevel"/>
    <w:tmpl w:val="BC1E8356"/>
    <w:lvl w:ilvl="0" w:tplc="25DA7FDC">
      <w:start w:val="38"/>
      <w:numFmt w:val="bullet"/>
      <w:lvlText w:val="-"/>
      <w:lvlJc w:val="left"/>
      <w:pPr>
        <w:ind w:left="1074" w:hanging="360"/>
      </w:pPr>
      <w:rPr>
        <w:rFonts w:ascii="Arial" w:eastAsia="Times New Roman" w:hAnsi="Arial" w:cs="Aria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9"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799586">
    <w:abstractNumId w:val="6"/>
  </w:num>
  <w:num w:numId="2" w16cid:durableId="1315569956">
    <w:abstractNumId w:val="8"/>
  </w:num>
  <w:num w:numId="3" w16cid:durableId="72358425">
    <w:abstractNumId w:val="3"/>
  </w:num>
  <w:num w:numId="4" w16cid:durableId="1447579711">
    <w:abstractNumId w:val="7"/>
  </w:num>
  <w:num w:numId="5" w16cid:durableId="825898758">
    <w:abstractNumId w:val="26"/>
  </w:num>
  <w:num w:numId="6" w16cid:durableId="1904562725">
    <w:abstractNumId w:val="14"/>
  </w:num>
  <w:num w:numId="7" w16cid:durableId="749349886">
    <w:abstractNumId w:val="16"/>
  </w:num>
  <w:num w:numId="8" w16cid:durableId="769590321">
    <w:abstractNumId w:val="19"/>
  </w:num>
  <w:num w:numId="9" w16cid:durableId="875895545">
    <w:abstractNumId w:val="23"/>
  </w:num>
  <w:num w:numId="10" w16cid:durableId="1184130800">
    <w:abstractNumId w:val="27"/>
  </w:num>
  <w:num w:numId="11" w16cid:durableId="357892503">
    <w:abstractNumId w:val="11"/>
  </w:num>
  <w:num w:numId="12" w16cid:durableId="571156219">
    <w:abstractNumId w:val="20"/>
  </w:num>
  <w:num w:numId="13" w16cid:durableId="307396022">
    <w:abstractNumId w:val="10"/>
  </w:num>
  <w:num w:numId="14" w16cid:durableId="172914968">
    <w:abstractNumId w:val="11"/>
  </w:num>
  <w:num w:numId="15" w16cid:durableId="1869873704">
    <w:abstractNumId w:val="13"/>
  </w:num>
  <w:num w:numId="16" w16cid:durableId="1255239750">
    <w:abstractNumId w:val="1"/>
  </w:num>
  <w:num w:numId="17" w16cid:durableId="1483963257">
    <w:abstractNumId w:val="5"/>
  </w:num>
  <w:num w:numId="18" w16cid:durableId="1231118500">
    <w:abstractNumId w:val="22"/>
  </w:num>
  <w:num w:numId="19" w16cid:durableId="1094982526">
    <w:abstractNumId w:val="29"/>
  </w:num>
  <w:num w:numId="20" w16cid:durableId="630745732">
    <w:abstractNumId w:val="17"/>
  </w:num>
  <w:num w:numId="21" w16cid:durableId="1543708598">
    <w:abstractNumId w:val="25"/>
  </w:num>
  <w:num w:numId="22" w16cid:durableId="1250653450">
    <w:abstractNumId w:val="4"/>
  </w:num>
  <w:num w:numId="23" w16cid:durableId="1168524164">
    <w:abstractNumId w:val="12"/>
  </w:num>
  <w:num w:numId="24" w16cid:durableId="1376470876">
    <w:abstractNumId w:val="28"/>
  </w:num>
  <w:num w:numId="25" w16cid:durableId="1918438722">
    <w:abstractNumId w:val="2"/>
  </w:num>
  <w:num w:numId="26" w16cid:durableId="496506343">
    <w:abstractNumId w:val="18"/>
  </w:num>
  <w:num w:numId="27" w16cid:durableId="563415250">
    <w:abstractNumId w:val="0"/>
  </w:num>
  <w:num w:numId="28" w16cid:durableId="1204639749">
    <w:abstractNumId w:val="15"/>
  </w:num>
  <w:num w:numId="29" w16cid:durableId="165291337">
    <w:abstractNumId w:val="9"/>
  </w:num>
  <w:num w:numId="30" w16cid:durableId="1292127871">
    <w:abstractNumId w:val="21"/>
  </w:num>
  <w:num w:numId="31" w16cid:durableId="489191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0A97"/>
    <w:rsid w:val="0001179F"/>
    <w:rsid w:val="00012686"/>
    <w:rsid w:val="00015854"/>
    <w:rsid w:val="000162CE"/>
    <w:rsid w:val="00016C38"/>
    <w:rsid w:val="0002248E"/>
    <w:rsid w:val="00025F57"/>
    <w:rsid w:val="0002657C"/>
    <w:rsid w:val="0003412F"/>
    <w:rsid w:val="0003734C"/>
    <w:rsid w:val="00046B2C"/>
    <w:rsid w:val="00051F09"/>
    <w:rsid w:val="00055BD7"/>
    <w:rsid w:val="000606A7"/>
    <w:rsid w:val="00074660"/>
    <w:rsid w:val="00076DA3"/>
    <w:rsid w:val="00080378"/>
    <w:rsid w:val="00082286"/>
    <w:rsid w:val="0008504F"/>
    <w:rsid w:val="00091AF6"/>
    <w:rsid w:val="000A07E1"/>
    <w:rsid w:val="000A69D2"/>
    <w:rsid w:val="000A6D8A"/>
    <w:rsid w:val="000B3B46"/>
    <w:rsid w:val="000D05BC"/>
    <w:rsid w:val="000D0A76"/>
    <w:rsid w:val="000D1818"/>
    <w:rsid w:val="000D4D16"/>
    <w:rsid w:val="000D5667"/>
    <w:rsid w:val="000D634F"/>
    <w:rsid w:val="000D67CF"/>
    <w:rsid w:val="000D6B10"/>
    <w:rsid w:val="000E130E"/>
    <w:rsid w:val="000E1576"/>
    <w:rsid w:val="000E34C1"/>
    <w:rsid w:val="000E4FC3"/>
    <w:rsid w:val="000F27B6"/>
    <w:rsid w:val="000F472F"/>
    <w:rsid w:val="0010006C"/>
    <w:rsid w:val="00104B2C"/>
    <w:rsid w:val="00107751"/>
    <w:rsid w:val="001169FD"/>
    <w:rsid w:val="001211E9"/>
    <w:rsid w:val="001231AF"/>
    <w:rsid w:val="001231E0"/>
    <w:rsid w:val="00125254"/>
    <w:rsid w:val="00125733"/>
    <w:rsid w:val="00126B6E"/>
    <w:rsid w:val="00134FFA"/>
    <w:rsid w:val="001441AB"/>
    <w:rsid w:val="00147D84"/>
    <w:rsid w:val="001620F6"/>
    <w:rsid w:val="00163C16"/>
    <w:rsid w:val="00164BC1"/>
    <w:rsid w:val="001676A0"/>
    <w:rsid w:val="00170BCC"/>
    <w:rsid w:val="001821B4"/>
    <w:rsid w:val="00183CB2"/>
    <w:rsid w:val="0018517D"/>
    <w:rsid w:val="00185336"/>
    <w:rsid w:val="00185FBE"/>
    <w:rsid w:val="001871DB"/>
    <w:rsid w:val="001A6857"/>
    <w:rsid w:val="001A79C1"/>
    <w:rsid w:val="001A7BA7"/>
    <w:rsid w:val="001A7BE1"/>
    <w:rsid w:val="001B664A"/>
    <w:rsid w:val="001C3199"/>
    <w:rsid w:val="001C4D19"/>
    <w:rsid w:val="001C78B2"/>
    <w:rsid w:val="001D5FFD"/>
    <w:rsid w:val="001E649D"/>
    <w:rsid w:val="001E6C5B"/>
    <w:rsid w:val="001F0656"/>
    <w:rsid w:val="001F4BB4"/>
    <w:rsid w:val="001F6201"/>
    <w:rsid w:val="001F7236"/>
    <w:rsid w:val="0020474F"/>
    <w:rsid w:val="00206DC7"/>
    <w:rsid w:val="00210171"/>
    <w:rsid w:val="00213522"/>
    <w:rsid w:val="00213E43"/>
    <w:rsid w:val="0021579B"/>
    <w:rsid w:val="00221B22"/>
    <w:rsid w:val="002233CF"/>
    <w:rsid w:val="00224BDE"/>
    <w:rsid w:val="00226977"/>
    <w:rsid w:val="00231267"/>
    <w:rsid w:val="0023194A"/>
    <w:rsid w:val="00233254"/>
    <w:rsid w:val="00236161"/>
    <w:rsid w:val="00236E39"/>
    <w:rsid w:val="002411D7"/>
    <w:rsid w:val="00242B09"/>
    <w:rsid w:val="0025100D"/>
    <w:rsid w:val="0025472B"/>
    <w:rsid w:val="0025621E"/>
    <w:rsid w:val="00276B75"/>
    <w:rsid w:val="00283F36"/>
    <w:rsid w:val="002840DB"/>
    <w:rsid w:val="0028731E"/>
    <w:rsid w:val="00291387"/>
    <w:rsid w:val="00292045"/>
    <w:rsid w:val="00293D03"/>
    <w:rsid w:val="002A5709"/>
    <w:rsid w:val="002A6471"/>
    <w:rsid w:val="002B100F"/>
    <w:rsid w:val="002B2199"/>
    <w:rsid w:val="002B3175"/>
    <w:rsid w:val="002B3C57"/>
    <w:rsid w:val="002B4A97"/>
    <w:rsid w:val="002B4B31"/>
    <w:rsid w:val="002B57C0"/>
    <w:rsid w:val="002B785E"/>
    <w:rsid w:val="002C105F"/>
    <w:rsid w:val="002C605F"/>
    <w:rsid w:val="002D367C"/>
    <w:rsid w:val="002D4AF0"/>
    <w:rsid w:val="002E3F37"/>
    <w:rsid w:val="002E688C"/>
    <w:rsid w:val="002E71C7"/>
    <w:rsid w:val="002F34B1"/>
    <w:rsid w:val="002F3C75"/>
    <w:rsid w:val="002F4EB4"/>
    <w:rsid w:val="002F7A2F"/>
    <w:rsid w:val="003019DA"/>
    <w:rsid w:val="00303D3A"/>
    <w:rsid w:val="00315A8E"/>
    <w:rsid w:val="003269AC"/>
    <w:rsid w:val="0032796D"/>
    <w:rsid w:val="003302EA"/>
    <w:rsid w:val="00332927"/>
    <w:rsid w:val="00334023"/>
    <w:rsid w:val="003352BE"/>
    <w:rsid w:val="003421F9"/>
    <w:rsid w:val="00344AC6"/>
    <w:rsid w:val="00351E59"/>
    <w:rsid w:val="00353B45"/>
    <w:rsid w:val="00353ECE"/>
    <w:rsid w:val="003540DD"/>
    <w:rsid w:val="0035466C"/>
    <w:rsid w:val="00365E84"/>
    <w:rsid w:val="003676EF"/>
    <w:rsid w:val="00371CCE"/>
    <w:rsid w:val="003726F5"/>
    <w:rsid w:val="003734C6"/>
    <w:rsid w:val="0037462A"/>
    <w:rsid w:val="003755ED"/>
    <w:rsid w:val="00376AA7"/>
    <w:rsid w:val="003817C5"/>
    <w:rsid w:val="00382028"/>
    <w:rsid w:val="00386EF3"/>
    <w:rsid w:val="003872F7"/>
    <w:rsid w:val="00390F59"/>
    <w:rsid w:val="003914E9"/>
    <w:rsid w:val="00395D1A"/>
    <w:rsid w:val="003973AE"/>
    <w:rsid w:val="003A0D99"/>
    <w:rsid w:val="003A2D7B"/>
    <w:rsid w:val="003A4AD3"/>
    <w:rsid w:val="003A4C19"/>
    <w:rsid w:val="003A54A1"/>
    <w:rsid w:val="003B383B"/>
    <w:rsid w:val="003B4C29"/>
    <w:rsid w:val="003B5DC9"/>
    <w:rsid w:val="003B6D3A"/>
    <w:rsid w:val="003C2A18"/>
    <w:rsid w:val="003C38F2"/>
    <w:rsid w:val="003D47DA"/>
    <w:rsid w:val="003D6617"/>
    <w:rsid w:val="003D6932"/>
    <w:rsid w:val="003D6DE3"/>
    <w:rsid w:val="003E1A8A"/>
    <w:rsid w:val="003E2AE8"/>
    <w:rsid w:val="003E5C79"/>
    <w:rsid w:val="003F280D"/>
    <w:rsid w:val="003F32EC"/>
    <w:rsid w:val="00403AE3"/>
    <w:rsid w:val="00412523"/>
    <w:rsid w:val="004230FA"/>
    <w:rsid w:val="00426B5A"/>
    <w:rsid w:val="00433C81"/>
    <w:rsid w:val="00433EE1"/>
    <w:rsid w:val="00435890"/>
    <w:rsid w:val="00441B35"/>
    <w:rsid w:val="00444809"/>
    <w:rsid w:val="00445007"/>
    <w:rsid w:val="0044732B"/>
    <w:rsid w:val="00452205"/>
    <w:rsid w:val="004606A8"/>
    <w:rsid w:val="00464498"/>
    <w:rsid w:val="00465F6D"/>
    <w:rsid w:val="00466DFE"/>
    <w:rsid w:val="004706B9"/>
    <w:rsid w:val="004721EB"/>
    <w:rsid w:val="004757E1"/>
    <w:rsid w:val="00484586"/>
    <w:rsid w:val="0048539D"/>
    <w:rsid w:val="00487D5E"/>
    <w:rsid w:val="004A3084"/>
    <w:rsid w:val="004A4EBB"/>
    <w:rsid w:val="004A6AB6"/>
    <w:rsid w:val="004C0527"/>
    <w:rsid w:val="004C30EF"/>
    <w:rsid w:val="004C6AEC"/>
    <w:rsid w:val="004D0597"/>
    <w:rsid w:val="004D1B72"/>
    <w:rsid w:val="004D2F3C"/>
    <w:rsid w:val="004D44AF"/>
    <w:rsid w:val="004D7BAB"/>
    <w:rsid w:val="004D7EC8"/>
    <w:rsid w:val="004E2EED"/>
    <w:rsid w:val="004E3074"/>
    <w:rsid w:val="004E5124"/>
    <w:rsid w:val="004E5588"/>
    <w:rsid w:val="004E6824"/>
    <w:rsid w:val="004E7295"/>
    <w:rsid w:val="004E78B4"/>
    <w:rsid w:val="004F4242"/>
    <w:rsid w:val="004F5AFF"/>
    <w:rsid w:val="00500A89"/>
    <w:rsid w:val="00521B7B"/>
    <w:rsid w:val="00522E33"/>
    <w:rsid w:val="005243BC"/>
    <w:rsid w:val="005277F7"/>
    <w:rsid w:val="00527C82"/>
    <w:rsid w:val="00535722"/>
    <w:rsid w:val="005371AE"/>
    <w:rsid w:val="00542129"/>
    <w:rsid w:val="005478D7"/>
    <w:rsid w:val="00562394"/>
    <w:rsid w:val="0057386C"/>
    <w:rsid w:val="0057729C"/>
    <w:rsid w:val="00585A79"/>
    <w:rsid w:val="00586C2C"/>
    <w:rsid w:val="00587B12"/>
    <w:rsid w:val="0059011C"/>
    <w:rsid w:val="00594ED0"/>
    <w:rsid w:val="005A1E14"/>
    <w:rsid w:val="005A5FCB"/>
    <w:rsid w:val="005A7910"/>
    <w:rsid w:val="005C1E6E"/>
    <w:rsid w:val="005C5BEC"/>
    <w:rsid w:val="005C69F1"/>
    <w:rsid w:val="005C783A"/>
    <w:rsid w:val="005D3DD7"/>
    <w:rsid w:val="005D4A5A"/>
    <w:rsid w:val="005D70DF"/>
    <w:rsid w:val="005E01A1"/>
    <w:rsid w:val="005E1994"/>
    <w:rsid w:val="005E2DE7"/>
    <w:rsid w:val="005E7ADE"/>
    <w:rsid w:val="005F342B"/>
    <w:rsid w:val="00603776"/>
    <w:rsid w:val="006040EB"/>
    <w:rsid w:val="0061110B"/>
    <w:rsid w:val="006127A6"/>
    <w:rsid w:val="0061379E"/>
    <w:rsid w:val="0063255D"/>
    <w:rsid w:val="00632DB4"/>
    <w:rsid w:val="00637905"/>
    <w:rsid w:val="00640E79"/>
    <w:rsid w:val="00643ADB"/>
    <w:rsid w:val="006441DF"/>
    <w:rsid w:val="00644B5F"/>
    <w:rsid w:val="00645161"/>
    <w:rsid w:val="00646099"/>
    <w:rsid w:val="00655356"/>
    <w:rsid w:val="00657277"/>
    <w:rsid w:val="00670A8A"/>
    <w:rsid w:val="0067163E"/>
    <w:rsid w:val="00690A54"/>
    <w:rsid w:val="00690D85"/>
    <w:rsid w:val="00690FF7"/>
    <w:rsid w:val="00691B8B"/>
    <w:rsid w:val="00694B4B"/>
    <w:rsid w:val="00696D18"/>
    <w:rsid w:val="006A5A2E"/>
    <w:rsid w:val="006B0C91"/>
    <w:rsid w:val="006B197C"/>
    <w:rsid w:val="006B1B9F"/>
    <w:rsid w:val="006B2461"/>
    <w:rsid w:val="006B711C"/>
    <w:rsid w:val="006B719B"/>
    <w:rsid w:val="006C5144"/>
    <w:rsid w:val="006D4E2A"/>
    <w:rsid w:val="006E1889"/>
    <w:rsid w:val="006E2376"/>
    <w:rsid w:val="006E4798"/>
    <w:rsid w:val="006E4C31"/>
    <w:rsid w:val="006F6F85"/>
    <w:rsid w:val="00700015"/>
    <w:rsid w:val="00700F2E"/>
    <w:rsid w:val="00705753"/>
    <w:rsid w:val="007101E7"/>
    <w:rsid w:val="00711CA3"/>
    <w:rsid w:val="00721977"/>
    <w:rsid w:val="0072265E"/>
    <w:rsid w:val="00722A8A"/>
    <w:rsid w:val="00723AC5"/>
    <w:rsid w:val="00723CD8"/>
    <w:rsid w:val="0072417E"/>
    <w:rsid w:val="007263D9"/>
    <w:rsid w:val="00733F29"/>
    <w:rsid w:val="00735563"/>
    <w:rsid w:val="00736B56"/>
    <w:rsid w:val="007427E6"/>
    <w:rsid w:val="0074421B"/>
    <w:rsid w:val="00753A27"/>
    <w:rsid w:val="007540E4"/>
    <w:rsid w:val="00754B05"/>
    <w:rsid w:val="007553DB"/>
    <w:rsid w:val="00755808"/>
    <w:rsid w:val="00755B91"/>
    <w:rsid w:val="00755FB7"/>
    <w:rsid w:val="00756FC9"/>
    <w:rsid w:val="00760CE2"/>
    <w:rsid w:val="00760F8F"/>
    <w:rsid w:val="00764B0C"/>
    <w:rsid w:val="00767F29"/>
    <w:rsid w:val="00772E4D"/>
    <w:rsid w:val="00774BE3"/>
    <w:rsid w:val="00776B59"/>
    <w:rsid w:val="0078185D"/>
    <w:rsid w:val="00782085"/>
    <w:rsid w:val="007872D0"/>
    <w:rsid w:val="0079244C"/>
    <w:rsid w:val="00793BDD"/>
    <w:rsid w:val="007946F8"/>
    <w:rsid w:val="00795B5C"/>
    <w:rsid w:val="007975AB"/>
    <w:rsid w:val="007A1824"/>
    <w:rsid w:val="007A6491"/>
    <w:rsid w:val="007C11A1"/>
    <w:rsid w:val="007C132E"/>
    <w:rsid w:val="007C1E4C"/>
    <w:rsid w:val="007C234E"/>
    <w:rsid w:val="007C46A4"/>
    <w:rsid w:val="007C6D17"/>
    <w:rsid w:val="007D1DF8"/>
    <w:rsid w:val="007D45F7"/>
    <w:rsid w:val="007D48F3"/>
    <w:rsid w:val="007D59DD"/>
    <w:rsid w:val="007D60D3"/>
    <w:rsid w:val="007E40A3"/>
    <w:rsid w:val="007E5019"/>
    <w:rsid w:val="007F5332"/>
    <w:rsid w:val="008016E0"/>
    <w:rsid w:val="008043E1"/>
    <w:rsid w:val="008061F8"/>
    <w:rsid w:val="00831825"/>
    <w:rsid w:val="0083243A"/>
    <w:rsid w:val="008324FA"/>
    <w:rsid w:val="008369C0"/>
    <w:rsid w:val="008374A6"/>
    <w:rsid w:val="008417CF"/>
    <w:rsid w:val="008433AD"/>
    <w:rsid w:val="00843828"/>
    <w:rsid w:val="008465C3"/>
    <w:rsid w:val="008472CF"/>
    <w:rsid w:val="00853E8F"/>
    <w:rsid w:val="00865D06"/>
    <w:rsid w:val="00873442"/>
    <w:rsid w:val="00881D7C"/>
    <w:rsid w:val="008823B6"/>
    <w:rsid w:val="00885E53"/>
    <w:rsid w:val="0088605E"/>
    <w:rsid w:val="00887B3E"/>
    <w:rsid w:val="008912B4"/>
    <w:rsid w:val="0089298F"/>
    <w:rsid w:val="00893449"/>
    <w:rsid w:val="008935CE"/>
    <w:rsid w:val="00893852"/>
    <w:rsid w:val="008A18BF"/>
    <w:rsid w:val="008A6B0B"/>
    <w:rsid w:val="008B0289"/>
    <w:rsid w:val="008B3A91"/>
    <w:rsid w:val="008D093C"/>
    <w:rsid w:val="008E18B8"/>
    <w:rsid w:val="008E59B1"/>
    <w:rsid w:val="008F0E02"/>
    <w:rsid w:val="008F6037"/>
    <w:rsid w:val="008F7C06"/>
    <w:rsid w:val="00903E09"/>
    <w:rsid w:val="009047C7"/>
    <w:rsid w:val="00906D89"/>
    <w:rsid w:val="009105ED"/>
    <w:rsid w:val="009153AC"/>
    <w:rsid w:val="00920D48"/>
    <w:rsid w:val="00921977"/>
    <w:rsid w:val="00921CA9"/>
    <w:rsid w:val="00921DC2"/>
    <w:rsid w:val="00930214"/>
    <w:rsid w:val="00930333"/>
    <w:rsid w:val="0093183D"/>
    <w:rsid w:val="0093659C"/>
    <w:rsid w:val="0094598D"/>
    <w:rsid w:val="00947987"/>
    <w:rsid w:val="009516B9"/>
    <w:rsid w:val="00952880"/>
    <w:rsid w:val="0096397D"/>
    <w:rsid w:val="00963EF1"/>
    <w:rsid w:val="009646E5"/>
    <w:rsid w:val="00966180"/>
    <w:rsid w:val="00966CC0"/>
    <w:rsid w:val="0097108F"/>
    <w:rsid w:val="0098018D"/>
    <w:rsid w:val="00981005"/>
    <w:rsid w:val="00983147"/>
    <w:rsid w:val="009849F6"/>
    <w:rsid w:val="00991242"/>
    <w:rsid w:val="00993836"/>
    <w:rsid w:val="009A7DF0"/>
    <w:rsid w:val="009B1363"/>
    <w:rsid w:val="009B188C"/>
    <w:rsid w:val="009B5DCB"/>
    <w:rsid w:val="009B7BAC"/>
    <w:rsid w:val="009C5682"/>
    <w:rsid w:val="009D3589"/>
    <w:rsid w:val="009D4000"/>
    <w:rsid w:val="009D46B9"/>
    <w:rsid w:val="009E06FD"/>
    <w:rsid w:val="009E0E63"/>
    <w:rsid w:val="009E3404"/>
    <w:rsid w:val="009E3C33"/>
    <w:rsid w:val="009E5D17"/>
    <w:rsid w:val="009E5F6C"/>
    <w:rsid w:val="009E6918"/>
    <w:rsid w:val="009F142D"/>
    <w:rsid w:val="009F2AC9"/>
    <w:rsid w:val="009F3109"/>
    <w:rsid w:val="009F397A"/>
    <w:rsid w:val="009F41CD"/>
    <w:rsid w:val="00A03F58"/>
    <w:rsid w:val="00A06CE5"/>
    <w:rsid w:val="00A06D27"/>
    <w:rsid w:val="00A0700A"/>
    <w:rsid w:val="00A21627"/>
    <w:rsid w:val="00A21EC8"/>
    <w:rsid w:val="00A3152D"/>
    <w:rsid w:val="00A3393B"/>
    <w:rsid w:val="00A35151"/>
    <w:rsid w:val="00A37276"/>
    <w:rsid w:val="00A44558"/>
    <w:rsid w:val="00A45381"/>
    <w:rsid w:val="00A52A53"/>
    <w:rsid w:val="00A53792"/>
    <w:rsid w:val="00A5429B"/>
    <w:rsid w:val="00A63814"/>
    <w:rsid w:val="00A6670E"/>
    <w:rsid w:val="00A66BEE"/>
    <w:rsid w:val="00A72A5F"/>
    <w:rsid w:val="00A74328"/>
    <w:rsid w:val="00A76D94"/>
    <w:rsid w:val="00A7793C"/>
    <w:rsid w:val="00A845B9"/>
    <w:rsid w:val="00A84C53"/>
    <w:rsid w:val="00A84D32"/>
    <w:rsid w:val="00A86C37"/>
    <w:rsid w:val="00A9209A"/>
    <w:rsid w:val="00A946A0"/>
    <w:rsid w:val="00A978EA"/>
    <w:rsid w:val="00AA12B6"/>
    <w:rsid w:val="00AA47E4"/>
    <w:rsid w:val="00AB0EA8"/>
    <w:rsid w:val="00AB37FB"/>
    <w:rsid w:val="00AB3FCE"/>
    <w:rsid w:val="00AB4DF7"/>
    <w:rsid w:val="00AB58D2"/>
    <w:rsid w:val="00AB5C57"/>
    <w:rsid w:val="00AB6648"/>
    <w:rsid w:val="00AB6C4D"/>
    <w:rsid w:val="00AC44F3"/>
    <w:rsid w:val="00AC593C"/>
    <w:rsid w:val="00AD1D20"/>
    <w:rsid w:val="00AD328D"/>
    <w:rsid w:val="00AE1165"/>
    <w:rsid w:val="00AE7192"/>
    <w:rsid w:val="00AE7EC4"/>
    <w:rsid w:val="00AF7A5A"/>
    <w:rsid w:val="00B01D50"/>
    <w:rsid w:val="00B100E8"/>
    <w:rsid w:val="00B11E60"/>
    <w:rsid w:val="00B12EAC"/>
    <w:rsid w:val="00B14A79"/>
    <w:rsid w:val="00B1601B"/>
    <w:rsid w:val="00B16DF0"/>
    <w:rsid w:val="00B2171B"/>
    <w:rsid w:val="00B24EC1"/>
    <w:rsid w:val="00B26495"/>
    <w:rsid w:val="00B27C4F"/>
    <w:rsid w:val="00B34BC7"/>
    <w:rsid w:val="00B40E00"/>
    <w:rsid w:val="00B4201E"/>
    <w:rsid w:val="00B43092"/>
    <w:rsid w:val="00B4486A"/>
    <w:rsid w:val="00B44EFD"/>
    <w:rsid w:val="00B510D6"/>
    <w:rsid w:val="00B578B3"/>
    <w:rsid w:val="00B67AFC"/>
    <w:rsid w:val="00B730C3"/>
    <w:rsid w:val="00B73B25"/>
    <w:rsid w:val="00B80FB6"/>
    <w:rsid w:val="00B81099"/>
    <w:rsid w:val="00B831DC"/>
    <w:rsid w:val="00B84318"/>
    <w:rsid w:val="00B944D5"/>
    <w:rsid w:val="00B958FC"/>
    <w:rsid w:val="00B95EB3"/>
    <w:rsid w:val="00B9615B"/>
    <w:rsid w:val="00B97476"/>
    <w:rsid w:val="00BA706C"/>
    <w:rsid w:val="00BB12F2"/>
    <w:rsid w:val="00BB2136"/>
    <w:rsid w:val="00BD1632"/>
    <w:rsid w:val="00BD3352"/>
    <w:rsid w:val="00BD3FA3"/>
    <w:rsid w:val="00BE00D3"/>
    <w:rsid w:val="00BF30E4"/>
    <w:rsid w:val="00C007FA"/>
    <w:rsid w:val="00C00B73"/>
    <w:rsid w:val="00C0273F"/>
    <w:rsid w:val="00C10F04"/>
    <w:rsid w:val="00C172AD"/>
    <w:rsid w:val="00C2571C"/>
    <w:rsid w:val="00C26A95"/>
    <w:rsid w:val="00C35C2F"/>
    <w:rsid w:val="00C36E44"/>
    <w:rsid w:val="00C417F2"/>
    <w:rsid w:val="00C455A3"/>
    <w:rsid w:val="00C47BA0"/>
    <w:rsid w:val="00C53387"/>
    <w:rsid w:val="00C53A7C"/>
    <w:rsid w:val="00C60B40"/>
    <w:rsid w:val="00C67ECD"/>
    <w:rsid w:val="00C72CF4"/>
    <w:rsid w:val="00C758FC"/>
    <w:rsid w:val="00C764F0"/>
    <w:rsid w:val="00C81241"/>
    <w:rsid w:val="00C83D7C"/>
    <w:rsid w:val="00C87232"/>
    <w:rsid w:val="00C87FB3"/>
    <w:rsid w:val="00C947D3"/>
    <w:rsid w:val="00C97859"/>
    <w:rsid w:val="00CA2B2D"/>
    <w:rsid w:val="00CA6D2E"/>
    <w:rsid w:val="00CB35F2"/>
    <w:rsid w:val="00CB43BF"/>
    <w:rsid w:val="00CB5F26"/>
    <w:rsid w:val="00CC1AFE"/>
    <w:rsid w:val="00CC5C3E"/>
    <w:rsid w:val="00CD0247"/>
    <w:rsid w:val="00CD2CDB"/>
    <w:rsid w:val="00CE04A8"/>
    <w:rsid w:val="00CE3600"/>
    <w:rsid w:val="00CF13EE"/>
    <w:rsid w:val="00CF2822"/>
    <w:rsid w:val="00CF4073"/>
    <w:rsid w:val="00CF4B6B"/>
    <w:rsid w:val="00CF6FFB"/>
    <w:rsid w:val="00D01909"/>
    <w:rsid w:val="00D022CB"/>
    <w:rsid w:val="00D03945"/>
    <w:rsid w:val="00D12F4E"/>
    <w:rsid w:val="00D234BD"/>
    <w:rsid w:val="00D24CEB"/>
    <w:rsid w:val="00D271BA"/>
    <w:rsid w:val="00D3118F"/>
    <w:rsid w:val="00D32E10"/>
    <w:rsid w:val="00D34417"/>
    <w:rsid w:val="00D354EE"/>
    <w:rsid w:val="00D37160"/>
    <w:rsid w:val="00D56B9A"/>
    <w:rsid w:val="00D57A40"/>
    <w:rsid w:val="00D6009B"/>
    <w:rsid w:val="00D60F1C"/>
    <w:rsid w:val="00D6204E"/>
    <w:rsid w:val="00D7238F"/>
    <w:rsid w:val="00D72A24"/>
    <w:rsid w:val="00D72FB7"/>
    <w:rsid w:val="00D7607D"/>
    <w:rsid w:val="00D826F8"/>
    <w:rsid w:val="00D82B50"/>
    <w:rsid w:val="00D87EAE"/>
    <w:rsid w:val="00D914DC"/>
    <w:rsid w:val="00D920D0"/>
    <w:rsid w:val="00D9335E"/>
    <w:rsid w:val="00D97F2E"/>
    <w:rsid w:val="00DA279F"/>
    <w:rsid w:val="00DA2A38"/>
    <w:rsid w:val="00DB04AB"/>
    <w:rsid w:val="00DC17C2"/>
    <w:rsid w:val="00DC564C"/>
    <w:rsid w:val="00DC69E5"/>
    <w:rsid w:val="00DD347C"/>
    <w:rsid w:val="00DD73BE"/>
    <w:rsid w:val="00DE179C"/>
    <w:rsid w:val="00DE6A45"/>
    <w:rsid w:val="00DE7EE8"/>
    <w:rsid w:val="00DF414D"/>
    <w:rsid w:val="00E142E9"/>
    <w:rsid w:val="00E152B3"/>
    <w:rsid w:val="00E22560"/>
    <w:rsid w:val="00E257A6"/>
    <w:rsid w:val="00E26049"/>
    <w:rsid w:val="00E329E6"/>
    <w:rsid w:val="00E34F59"/>
    <w:rsid w:val="00E35039"/>
    <w:rsid w:val="00E37C99"/>
    <w:rsid w:val="00E41EFA"/>
    <w:rsid w:val="00E44BE3"/>
    <w:rsid w:val="00E453A7"/>
    <w:rsid w:val="00E46CE2"/>
    <w:rsid w:val="00E46F49"/>
    <w:rsid w:val="00E51939"/>
    <w:rsid w:val="00E56A5A"/>
    <w:rsid w:val="00E571AE"/>
    <w:rsid w:val="00E626A6"/>
    <w:rsid w:val="00E64A99"/>
    <w:rsid w:val="00E6725A"/>
    <w:rsid w:val="00E73AE3"/>
    <w:rsid w:val="00E756A5"/>
    <w:rsid w:val="00E76106"/>
    <w:rsid w:val="00E777CF"/>
    <w:rsid w:val="00E8110E"/>
    <w:rsid w:val="00E8529A"/>
    <w:rsid w:val="00E861D8"/>
    <w:rsid w:val="00E926D9"/>
    <w:rsid w:val="00E93570"/>
    <w:rsid w:val="00E93D28"/>
    <w:rsid w:val="00E97050"/>
    <w:rsid w:val="00EA48C8"/>
    <w:rsid w:val="00EA4CFF"/>
    <w:rsid w:val="00EA6BC9"/>
    <w:rsid w:val="00EB4982"/>
    <w:rsid w:val="00EE1DAC"/>
    <w:rsid w:val="00EE2EE2"/>
    <w:rsid w:val="00EE3A03"/>
    <w:rsid w:val="00EE5894"/>
    <w:rsid w:val="00EF0084"/>
    <w:rsid w:val="00EF112E"/>
    <w:rsid w:val="00EF2495"/>
    <w:rsid w:val="00EF3F70"/>
    <w:rsid w:val="00F05A92"/>
    <w:rsid w:val="00F1541B"/>
    <w:rsid w:val="00F1637D"/>
    <w:rsid w:val="00F21A3C"/>
    <w:rsid w:val="00F335AD"/>
    <w:rsid w:val="00F42911"/>
    <w:rsid w:val="00F447C0"/>
    <w:rsid w:val="00F44948"/>
    <w:rsid w:val="00F47DD4"/>
    <w:rsid w:val="00F54D74"/>
    <w:rsid w:val="00F551C3"/>
    <w:rsid w:val="00F553A9"/>
    <w:rsid w:val="00F5680D"/>
    <w:rsid w:val="00F56889"/>
    <w:rsid w:val="00F6134B"/>
    <w:rsid w:val="00F6655C"/>
    <w:rsid w:val="00F721F4"/>
    <w:rsid w:val="00F74C19"/>
    <w:rsid w:val="00F754FE"/>
    <w:rsid w:val="00F81C09"/>
    <w:rsid w:val="00F86B66"/>
    <w:rsid w:val="00F90ADC"/>
    <w:rsid w:val="00F96047"/>
    <w:rsid w:val="00F97367"/>
    <w:rsid w:val="00FA094D"/>
    <w:rsid w:val="00FA3479"/>
    <w:rsid w:val="00FA6F54"/>
    <w:rsid w:val="00FA7E77"/>
    <w:rsid w:val="00FB405C"/>
    <w:rsid w:val="00FB76AE"/>
    <w:rsid w:val="00FC0335"/>
    <w:rsid w:val="00FD0E25"/>
    <w:rsid w:val="00FD6443"/>
    <w:rsid w:val="00FE02DD"/>
    <w:rsid w:val="00FF2EAE"/>
    <w:rsid w:val="00FF50EC"/>
    <w:rsid w:val="00FF7DE8"/>
    <w:rsid w:val="04DD156D"/>
    <w:rsid w:val="1DE3FFAE"/>
    <w:rsid w:val="235C51C9"/>
    <w:rsid w:val="290AD708"/>
    <w:rsid w:val="2FAD3B11"/>
    <w:rsid w:val="34663886"/>
    <w:rsid w:val="521A2CB9"/>
    <w:rsid w:val="58D88418"/>
    <w:rsid w:val="61E716FF"/>
    <w:rsid w:val="6928FB89"/>
    <w:rsid w:val="77E67F0E"/>
    <w:rsid w:val="7A427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00972719">
      <w:bodyDiv w:val="1"/>
      <w:marLeft w:val="0"/>
      <w:marRight w:val="0"/>
      <w:marTop w:val="0"/>
      <w:marBottom w:val="0"/>
      <w:divBdr>
        <w:top w:val="none" w:sz="0" w:space="0" w:color="auto"/>
        <w:left w:val="none" w:sz="0" w:space="0" w:color="auto"/>
        <w:bottom w:val="none" w:sz="0" w:space="0" w:color="auto"/>
        <w:right w:val="none" w:sz="0" w:space="0" w:color="auto"/>
      </w:divBdr>
      <w:divsChild>
        <w:div w:id="964967964">
          <w:marLeft w:val="0"/>
          <w:marRight w:val="0"/>
          <w:marTop w:val="0"/>
          <w:marBottom w:val="0"/>
          <w:divBdr>
            <w:top w:val="none" w:sz="0" w:space="0" w:color="auto"/>
            <w:left w:val="none" w:sz="0" w:space="0" w:color="auto"/>
            <w:bottom w:val="none" w:sz="0" w:space="0" w:color="auto"/>
            <w:right w:val="none" w:sz="0" w:space="0" w:color="auto"/>
          </w:divBdr>
        </w:div>
        <w:div w:id="1306198822">
          <w:marLeft w:val="0"/>
          <w:marRight w:val="0"/>
          <w:marTop w:val="0"/>
          <w:marBottom w:val="0"/>
          <w:divBdr>
            <w:top w:val="none" w:sz="0" w:space="0" w:color="auto"/>
            <w:left w:val="none" w:sz="0" w:space="0" w:color="auto"/>
            <w:bottom w:val="none" w:sz="0" w:space="0" w:color="auto"/>
            <w:right w:val="none" w:sz="0" w:space="0" w:color="auto"/>
          </w:divBdr>
        </w:div>
        <w:div w:id="1306162185">
          <w:marLeft w:val="0"/>
          <w:marRight w:val="0"/>
          <w:marTop w:val="0"/>
          <w:marBottom w:val="0"/>
          <w:divBdr>
            <w:top w:val="none" w:sz="0" w:space="0" w:color="auto"/>
            <w:left w:val="none" w:sz="0" w:space="0" w:color="auto"/>
            <w:bottom w:val="none" w:sz="0" w:space="0" w:color="auto"/>
            <w:right w:val="none" w:sz="0" w:space="0" w:color="auto"/>
          </w:divBdr>
        </w:div>
      </w:divsChild>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655377941">
      <w:bodyDiv w:val="1"/>
      <w:marLeft w:val="0"/>
      <w:marRight w:val="0"/>
      <w:marTop w:val="0"/>
      <w:marBottom w:val="0"/>
      <w:divBdr>
        <w:top w:val="none" w:sz="0" w:space="0" w:color="auto"/>
        <w:left w:val="none" w:sz="0" w:space="0" w:color="auto"/>
        <w:bottom w:val="none" w:sz="0" w:space="0" w:color="auto"/>
        <w:right w:val="none" w:sz="0" w:space="0" w:color="auto"/>
      </w:divBdr>
      <w:divsChild>
        <w:div w:id="1525942098">
          <w:marLeft w:val="0"/>
          <w:marRight w:val="0"/>
          <w:marTop w:val="0"/>
          <w:marBottom w:val="0"/>
          <w:divBdr>
            <w:top w:val="none" w:sz="0" w:space="0" w:color="auto"/>
            <w:left w:val="none" w:sz="0" w:space="0" w:color="auto"/>
            <w:bottom w:val="none" w:sz="0" w:space="0" w:color="auto"/>
            <w:right w:val="none" w:sz="0" w:space="0" w:color="auto"/>
          </w:divBdr>
        </w:div>
        <w:div w:id="1679194066">
          <w:marLeft w:val="0"/>
          <w:marRight w:val="0"/>
          <w:marTop w:val="0"/>
          <w:marBottom w:val="0"/>
          <w:divBdr>
            <w:top w:val="none" w:sz="0" w:space="0" w:color="auto"/>
            <w:left w:val="none" w:sz="0" w:space="0" w:color="auto"/>
            <w:bottom w:val="none" w:sz="0" w:space="0" w:color="auto"/>
            <w:right w:val="none" w:sz="0" w:space="0" w:color="auto"/>
          </w:divBdr>
        </w:div>
        <w:div w:id="1892380037">
          <w:marLeft w:val="0"/>
          <w:marRight w:val="0"/>
          <w:marTop w:val="0"/>
          <w:marBottom w:val="0"/>
          <w:divBdr>
            <w:top w:val="none" w:sz="0" w:space="0" w:color="auto"/>
            <w:left w:val="none" w:sz="0" w:space="0" w:color="auto"/>
            <w:bottom w:val="none" w:sz="0" w:space="0" w:color="auto"/>
            <w:right w:val="none" w:sz="0" w:space="0" w:color="auto"/>
          </w:divBdr>
        </w:div>
      </w:divsChild>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5A7AFB9DCF84D82DF994641AE6BC1" ma:contentTypeVersion="4" ma:contentTypeDescription="Create a new document." ma:contentTypeScope="" ma:versionID="7baeeb4927430f5ab50b3e08e9fadb04">
  <xsd:schema xmlns:xsd="http://www.w3.org/2001/XMLSchema" xmlns:xs="http://www.w3.org/2001/XMLSchema" xmlns:p="http://schemas.microsoft.com/office/2006/metadata/properties" xmlns:ns2="b658cf1e-926a-4009-a1ac-1051256d897d" targetNamespace="http://schemas.microsoft.com/office/2006/metadata/properties" ma:root="true" ma:fieldsID="153ef1daeeabb6fbac00ffef6e261d11" ns2:_="">
    <xsd:import namespace="b658cf1e-926a-4009-a1ac-1051256d8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8cf1e-926a-4009-a1ac-1051256d8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BAECB-F14E-400E-9634-343AE1C8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8cf1e-926a-4009-a1ac-1051256d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3</TotalTime>
  <Pages>8</Pages>
  <Words>2647</Words>
  <Characters>15091</Characters>
  <Application>Microsoft Office Word</Application>
  <DocSecurity>0</DocSecurity>
  <Lines>125</Lines>
  <Paragraphs>35</Paragraphs>
  <ScaleCrop>false</ScaleCrop>
  <Company>Myerscough College</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40</cp:revision>
  <cp:lastPrinted>2010-06-11T22:03:00Z</cp:lastPrinted>
  <dcterms:created xsi:type="dcterms:W3CDTF">2025-04-29T11:48:00Z</dcterms:created>
  <dcterms:modified xsi:type="dcterms:W3CDTF">2025-07-18T09:19:00Z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0x010100AEB5A7AFB9DCF84D82DF994641AE6BC1</vt:lpwstr>
  </property>
  <property fmtid="{D5CDD505-2E9C-101B-9397-08002B2CF9AE}" pid="4" name="MediaServiceImageTags">
    <vt:lpwstr/>
  </property>
</Properties>
</file>